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EE46" w14:textId="39EBBF0D" w:rsidR="0044087E" w:rsidRPr="0054339E" w:rsidRDefault="00A5583D" w:rsidP="0044087E">
      <w:pPr>
        <w:jc w:val="center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 xml:space="preserve"> </w:t>
      </w:r>
    </w:p>
    <w:p w14:paraId="1F3079A6" w14:textId="77777777" w:rsidR="00BB49E4" w:rsidRDefault="00BB49E4" w:rsidP="000C6D7F">
      <w:pPr>
        <w:spacing w:after="120"/>
        <w:jc w:val="center"/>
        <w:rPr>
          <w:rFonts w:asciiTheme="minorHAnsi" w:hAnsiTheme="minorHAnsi" w:cstheme="minorHAnsi"/>
          <w:sz w:val="36"/>
          <w:szCs w:val="22"/>
          <w:lang w:val="fr-FR"/>
        </w:rPr>
      </w:pPr>
    </w:p>
    <w:p w14:paraId="054EECF8" w14:textId="13903AE7" w:rsidR="000C6D7F" w:rsidRPr="0054339E" w:rsidRDefault="00B52397" w:rsidP="000C6D7F">
      <w:pPr>
        <w:spacing w:after="120"/>
        <w:jc w:val="center"/>
        <w:rPr>
          <w:rFonts w:asciiTheme="minorHAnsi" w:hAnsiTheme="minorHAnsi" w:cstheme="minorHAnsi"/>
          <w:sz w:val="36"/>
          <w:szCs w:val="22"/>
          <w:lang w:val="fr-FR"/>
        </w:rPr>
      </w:pPr>
      <w:r w:rsidRPr="0054339E">
        <w:rPr>
          <w:rFonts w:asciiTheme="minorHAnsi" w:hAnsiTheme="minorHAnsi" w:cstheme="minorHAnsi"/>
          <w:sz w:val="36"/>
          <w:szCs w:val="22"/>
          <w:lang w:val="fr-FR"/>
        </w:rPr>
        <w:t>La Localis</w:t>
      </w:r>
      <w:r w:rsidR="000C6D7F" w:rsidRPr="0054339E">
        <w:rPr>
          <w:rFonts w:asciiTheme="minorHAnsi" w:hAnsiTheme="minorHAnsi" w:cstheme="minorHAnsi"/>
          <w:sz w:val="36"/>
          <w:szCs w:val="22"/>
          <w:lang w:val="fr-FR"/>
        </w:rPr>
        <w:t xml:space="preserve">ation </w:t>
      </w:r>
      <w:r w:rsidRPr="0054339E">
        <w:rPr>
          <w:rFonts w:asciiTheme="minorHAnsi" w:hAnsiTheme="minorHAnsi" w:cstheme="minorHAnsi"/>
          <w:sz w:val="36"/>
          <w:szCs w:val="22"/>
          <w:lang w:val="fr-FR"/>
        </w:rPr>
        <w:t>des ODD et de l’agenda 2030</w:t>
      </w:r>
    </w:p>
    <w:p w14:paraId="39228298" w14:textId="097C2FEA" w:rsidR="000C6D7F" w:rsidRPr="0054339E" w:rsidRDefault="00765FE3" w:rsidP="0044087E">
      <w:pPr>
        <w:jc w:val="center"/>
        <w:rPr>
          <w:rFonts w:asciiTheme="minorHAnsi" w:hAnsiTheme="minorHAnsi" w:cstheme="minorHAnsi"/>
          <w:sz w:val="36"/>
          <w:szCs w:val="22"/>
          <w:lang w:val="fr-FR"/>
        </w:rPr>
      </w:pPr>
      <w:r>
        <w:rPr>
          <w:rFonts w:asciiTheme="minorHAnsi" w:hAnsiTheme="minorHAnsi" w:cstheme="minorHAnsi"/>
          <w:sz w:val="36"/>
          <w:szCs w:val="22"/>
          <w:lang w:val="fr-FR"/>
        </w:rPr>
        <w:t>Questionnaire sur le</w:t>
      </w:r>
      <w:r w:rsidR="00B52397" w:rsidRPr="0054339E">
        <w:rPr>
          <w:rFonts w:asciiTheme="minorHAnsi" w:hAnsiTheme="minorHAnsi" w:cstheme="minorHAnsi"/>
          <w:sz w:val="36"/>
          <w:szCs w:val="22"/>
          <w:lang w:val="fr-FR"/>
        </w:rPr>
        <w:t xml:space="preserve"> rôle et </w:t>
      </w:r>
      <w:r>
        <w:rPr>
          <w:rFonts w:asciiTheme="minorHAnsi" w:hAnsiTheme="minorHAnsi" w:cstheme="minorHAnsi"/>
          <w:sz w:val="36"/>
          <w:szCs w:val="22"/>
          <w:lang w:val="fr-FR"/>
        </w:rPr>
        <w:t>les actions</w:t>
      </w:r>
      <w:r w:rsidR="00B52397" w:rsidRPr="0054339E">
        <w:rPr>
          <w:rFonts w:asciiTheme="minorHAnsi" w:hAnsiTheme="minorHAnsi" w:cstheme="minorHAnsi"/>
          <w:sz w:val="36"/>
          <w:szCs w:val="22"/>
          <w:lang w:val="fr-FR"/>
        </w:rPr>
        <w:t xml:space="preserve"> des Associations des Gouvernements locaux et régionaux</w:t>
      </w:r>
      <w:r w:rsidR="000C6D7F" w:rsidRPr="0054339E">
        <w:rPr>
          <w:rFonts w:asciiTheme="minorHAnsi" w:hAnsiTheme="minorHAnsi" w:cstheme="minorHAnsi"/>
          <w:sz w:val="36"/>
          <w:szCs w:val="22"/>
          <w:lang w:val="fr-FR"/>
        </w:rPr>
        <w:t xml:space="preserve"> </w:t>
      </w:r>
    </w:p>
    <w:p w14:paraId="201C5ABD" w14:textId="77777777" w:rsidR="000C6D7F" w:rsidRPr="0054339E" w:rsidRDefault="000C6D7F" w:rsidP="0044087E">
      <w:pPr>
        <w:jc w:val="center"/>
        <w:rPr>
          <w:rFonts w:asciiTheme="minorHAnsi" w:hAnsiTheme="minorHAnsi" w:cstheme="minorHAnsi"/>
          <w:szCs w:val="22"/>
          <w:lang w:val="fr-FR"/>
        </w:rPr>
      </w:pPr>
    </w:p>
    <w:p w14:paraId="64FB0A68" w14:textId="77777777" w:rsidR="0044087E" w:rsidRPr="0054339E" w:rsidRDefault="0044087E" w:rsidP="0044087E">
      <w:pPr>
        <w:rPr>
          <w:rFonts w:asciiTheme="minorHAnsi" w:hAnsiTheme="minorHAnsi" w:cstheme="minorHAnsi"/>
          <w:szCs w:val="22"/>
          <w:lang w:val="fr-FR"/>
        </w:rPr>
      </w:pPr>
    </w:p>
    <w:p w14:paraId="0DCB2927" w14:textId="6779498C" w:rsidR="0044087E" w:rsidRPr="0054339E" w:rsidRDefault="005F0A10" w:rsidP="0044087E">
      <w:pP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noProof/>
          <w:szCs w:val="22"/>
          <w:lang w:val="en-GB" w:eastAsia="en-GB"/>
        </w:rPr>
        <w:drawing>
          <wp:inline distT="0" distB="0" distL="0" distR="0" wp14:anchorId="2E792CDA" wp14:editId="349C33BB">
            <wp:extent cx="5295900" cy="3209925"/>
            <wp:effectExtent l="0" t="0" r="0" b="9525"/>
            <wp:docPr id="1" name="Picture 1" descr="09-09-F-SDG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-09-F-SDG-Po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" t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669D3" w14:textId="5BD9ECAC" w:rsidR="0044087E" w:rsidRPr="0054339E" w:rsidRDefault="0044087E" w:rsidP="0044087E">
      <w:pPr>
        <w:rPr>
          <w:rFonts w:asciiTheme="minorHAnsi" w:hAnsiTheme="minorHAnsi" w:cstheme="minorHAnsi"/>
          <w:szCs w:val="22"/>
          <w:lang w:val="fr-FR"/>
        </w:rPr>
      </w:pPr>
    </w:p>
    <w:p w14:paraId="1946A762" w14:textId="6A1355AA" w:rsidR="0044087E" w:rsidRPr="0054339E" w:rsidRDefault="00B52397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fr-FR"/>
        </w:rPr>
      </w:pPr>
      <w:r w:rsidRPr="0054339E">
        <w:rPr>
          <w:rFonts w:asciiTheme="minorHAnsi" w:hAnsiTheme="minorHAnsi" w:cstheme="minorHAnsi"/>
          <w:b/>
          <w:lang w:val="fr-FR"/>
        </w:rPr>
        <w:t xml:space="preserve">Noms de l’association </w:t>
      </w:r>
      <w:r w:rsidR="00765FE3">
        <w:rPr>
          <w:rFonts w:asciiTheme="minorHAnsi" w:hAnsiTheme="minorHAnsi" w:cstheme="minorHAnsi"/>
          <w:b/>
          <w:lang w:val="fr-FR"/>
        </w:rPr>
        <w:t xml:space="preserve">nationale de collectivités territoriales </w:t>
      </w:r>
      <w:r w:rsidRPr="0054339E">
        <w:rPr>
          <w:rFonts w:asciiTheme="minorHAnsi" w:hAnsiTheme="minorHAnsi" w:cstheme="minorHAnsi"/>
          <w:b/>
          <w:lang w:val="fr-FR"/>
        </w:rPr>
        <w:t>/Organis</w:t>
      </w:r>
      <w:r w:rsidR="0044087E" w:rsidRPr="0054339E">
        <w:rPr>
          <w:rFonts w:asciiTheme="minorHAnsi" w:hAnsiTheme="minorHAnsi" w:cstheme="minorHAnsi"/>
          <w:b/>
          <w:lang w:val="fr-FR"/>
        </w:rPr>
        <w:t>ation/</w:t>
      </w:r>
      <w:r w:rsidRPr="0054339E">
        <w:rPr>
          <w:rFonts w:asciiTheme="minorHAnsi" w:hAnsiTheme="minorHAnsi" w:cstheme="minorHAnsi"/>
          <w:b/>
          <w:lang w:val="fr-FR"/>
        </w:rPr>
        <w:t xml:space="preserve">Réseau </w:t>
      </w:r>
      <w:r w:rsidR="0044087E" w:rsidRPr="0054339E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</w:t>
      </w:r>
      <w:r w:rsidR="00AB62AD" w:rsidRPr="0054339E">
        <w:rPr>
          <w:rFonts w:asciiTheme="minorHAnsi" w:hAnsiTheme="minorHAnsi" w:cstheme="minorHAnsi"/>
          <w:lang w:val="fr-FR"/>
        </w:rPr>
        <w:t>……………………</w:t>
      </w:r>
      <w:r w:rsidR="0044087E" w:rsidRPr="0054339E">
        <w:rPr>
          <w:rFonts w:asciiTheme="minorHAnsi" w:hAnsiTheme="minorHAnsi" w:cstheme="minorHAnsi"/>
          <w:lang w:val="fr-FR"/>
        </w:rPr>
        <w:t>…………………………</w:t>
      </w:r>
    </w:p>
    <w:p w14:paraId="23DCD460" w14:textId="5C25FBF6" w:rsidR="0044087E" w:rsidRPr="0054339E" w:rsidRDefault="00B52397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fr-FR"/>
        </w:rPr>
      </w:pPr>
      <w:r w:rsidRPr="0054339E">
        <w:rPr>
          <w:rFonts w:asciiTheme="minorHAnsi" w:hAnsiTheme="minorHAnsi" w:cstheme="minorHAnsi"/>
          <w:b/>
          <w:lang w:val="fr-FR"/>
        </w:rPr>
        <w:t>Présidence</w:t>
      </w:r>
      <w:r w:rsidR="003C4B8E">
        <w:rPr>
          <w:rFonts w:asciiTheme="minorHAnsi" w:hAnsiTheme="minorHAnsi" w:cstheme="minorHAnsi"/>
          <w:b/>
          <w:lang w:val="fr-FR"/>
        </w:rPr>
        <w:t xml:space="preserve"> </w:t>
      </w:r>
      <w:r w:rsidR="0044087E" w:rsidRPr="0054339E">
        <w:rPr>
          <w:rFonts w:asciiTheme="minorHAnsi" w:hAnsiTheme="minorHAnsi" w:cstheme="minorHAnsi"/>
          <w:b/>
          <w:lang w:val="fr-FR"/>
        </w:rPr>
        <w:t xml:space="preserve">: </w:t>
      </w:r>
      <w:r w:rsidR="0044087E" w:rsidRPr="0054339E">
        <w:rPr>
          <w:rFonts w:asciiTheme="minorHAnsi" w:hAnsiTheme="minorHAnsi" w:cstheme="minorHAnsi"/>
          <w:lang w:val="fr-FR"/>
        </w:rPr>
        <w:t>……………………………………………………………………</w:t>
      </w:r>
      <w:r w:rsidR="00AB62AD" w:rsidRPr="0054339E">
        <w:rPr>
          <w:rFonts w:asciiTheme="minorHAnsi" w:hAnsiTheme="minorHAnsi" w:cstheme="minorHAnsi"/>
          <w:lang w:val="fr-FR"/>
        </w:rPr>
        <w:t>……………………</w:t>
      </w:r>
      <w:r w:rsidR="0044087E" w:rsidRPr="0054339E">
        <w:rPr>
          <w:rFonts w:asciiTheme="minorHAnsi" w:hAnsiTheme="minorHAnsi" w:cstheme="minorHAnsi"/>
          <w:lang w:val="fr-FR"/>
        </w:rPr>
        <w:t>……………………………</w:t>
      </w:r>
    </w:p>
    <w:p w14:paraId="5607A145" w14:textId="27C2A000" w:rsidR="0044087E" w:rsidRPr="0054339E" w:rsidRDefault="00B52397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lang w:val="fr-FR"/>
        </w:rPr>
      </w:pPr>
      <w:r w:rsidRPr="0054339E">
        <w:rPr>
          <w:rFonts w:asciiTheme="minorHAnsi" w:hAnsiTheme="minorHAnsi" w:cstheme="minorHAnsi"/>
          <w:b/>
          <w:lang w:val="fr-FR"/>
        </w:rPr>
        <w:t xml:space="preserve">Direction </w:t>
      </w:r>
      <w:r w:rsidR="00C52F25" w:rsidRPr="0054339E">
        <w:rPr>
          <w:rFonts w:asciiTheme="minorHAnsi" w:hAnsiTheme="minorHAnsi" w:cstheme="minorHAnsi"/>
          <w:b/>
          <w:lang w:val="fr-FR"/>
        </w:rPr>
        <w:t>Exécutive</w:t>
      </w:r>
      <w:r w:rsidR="003C4B8E">
        <w:rPr>
          <w:rFonts w:asciiTheme="minorHAnsi" w:hAnsiTheme="minorHAnsi" w:cstheme="minorHAnsi"/>
          <w:b/>
          <w:lang w:val="fr-FR"/>
        </w:rPr>
        <w:t xml:space="preserve"> </w:t>
      </w:r>
      <w:r w:rsidR="0044087E" w:rsidRPr="0054339E">
        <w:rPr>
          <w:rFonts w:asciiTheme="minorHAnsi" w:hAnsiTheme="minorHAnsi" w:cstheme="minorHAnsi"/>
          <w:b/>
          <w:lang w:val="fr-FR"/>
        </w:rPr>
        <w:t>:</w:t>
      </w:r>
      <w:r w:rsidR="009C5F44" w:rsidRPr="0054339E">
        <w:rPr>
          <w:rFonts w:asciiTheme="minorHAnsi" w:hAnsiTheme="minorHAnsi" w:cstheme="minorHAnsi"/>
          <w:b/>
          <w:lang w:val="fr-FR"/>
        </w:rPr>
        <w:t xml:space="preserve"> </w:t>
      </w:r>
      <w:r w:rsidR="0044087E" w:rsidRPr="0054339E">
        <w:rPr>
          <w:rFonts w:asciiTheme="minorHAnsi" w:hAnsiTheme="minorHAnsi" w:cstheme="minorHAnsi"/>
          <w:lang w:val="fr-FR"/>
        </w:rPr>
        <w:t>………………………………………………………………………</w:t>
      </w:r>
      <w:r w:rsidR="00AB62AD" w:rsidRPr="0054339E">
        <w:rPr>
          <w:rFonts w:asciiTheme="minorHAnsi" w:hAnsiTheme="minorHAnsi" w:cstheme="minorHAnsi"/>
          <w:lang w:val="fr-FR"/>
        </w:rPr>
        <w:t>….…………………</w:t>
      </w:r>
      <w:r w:rsidR="003C4B8E">
        <w:rPr>
          <w:rFonts w:asciiTheme="minorHAnsi" w:hAnsiTheme="minorHAnsi" w:cstheme="minorHAnsi"/>
          <w:lang w:val="fr-FR"/>
        </w:rPr>
        <w:t>………………</w:t>
      </w:r>
    </w:p>
    <w:p w14:paraId="7DC2CA4D" w14:textId="77777777" w:rsidR="0044087E" w:rsidRPr="0054339E" w:rsidRDefault="0044087E" w:rsidP="0044087E">
      <w:pPr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54339E">
        <w:rPr>
          <w:rFonts w:asciiTheme="minorHAnsi" w:hAnsiTheme="minorHAnsi" w:cstheme="minorHAnsi"/>
          <w:b w:val="0"/>
          <w:szCs w:val="22"/>
          <w:lang w:val="fr-FR"/>
        </w:rPr>
        <w:tab/>
      </w:r>
    </w:p>
    <w:p w14:paraId="34D7DDF1" w14:textId="29E9A3D7" w:rsidR="0044087E" w:rsidRPr="0054339E" w:rsidRDefault="00B52397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fr-FR"/>
        </w:rPr>
      </w:pPr>
      <w:r w:rsidRPr="0054339E">
        <w:rPr>
          <w:rFonts w:asciiTheme="minorHAnsi" w:hAnsiTheme="minorHAnsi" w:cstheme="minorHAnsi"/>
          <w:b/>
          <w:lang w:val="fr-FR"/>
        </w:rPr>
        <w:t xml:space="preserve">Répondant à </w:t>
      </w:r>
      <w:r w:rsidR="0054339E" w:rsidRPr="0054339E">
        <w:rPr>
          <w:rFonts w:asciiTheme="minorHAnsi" w:hAnsiTheme="minorHAnsi" w:cstheme="minorHAnsi"/>
          <w:b/>
          <w:lang w:val="fr-FR"/>
        </w:rPr>
        <w:t>l’enquête :</w:t>
      </w:r>
      <w:r w:rsidR="0044087E" w:rsidRPr="0054339E">
        <w:rPr>
          <w:rFonts w:asciiTheme="minorHAnsi" w:hAnsiTheme="minorHAnsi" w:cstheme="minorHAnsi"/>
          <w:b/>
          <w:lang w:val="fr-FR"/>
        </w:rPr>
        <w:t xml:space="preserve"> </w:t>
      </w:r>
      <w:r w:rsidR="0044087E" w:rsidRPr="0054339E">
        <w:rPr>
          <w:rFonts w:asciiTheme="minorHAnsi" w:hAnsiTheme="minorHAnsi" w:cstheme="minorHAnsi"/>
          <w:lang w:val="fr-FR"/>
        </w:rPr>
        <w:t>……………………………………………………………………</w:t>
      </w:r>
      <w:r w:rsidR="00AB62AD" w:rsidRPr="0054339E">
        <w:rPr>
          <w:rFonts w:asciiTheme="minorHAnsi" w:hAnsiTheme="minorHAnsi" w:cstheme="minorHAnsi"/>
          <w:lang w:val="fr-FR"/>
        </w:rPr>
        <w:t>………………</w:t>
      </w:r>
      <w:r w:rsidR="0054339E" w:rsidRPr="0054339E">
        <w:rPr>
          <w:rFonts w:asciiTheme="minorHAnsi" w:hAnsiTheme="minorHAnsi" w:cstheme="minorHAnsi"/>
          <w:lang w:val="fr-FR"/>
        </w:rPr>
        <w:t>……</w:t>
      </w:r>
      <w:r w:rsidR="0044087E" w:rsidRPr="0054339E">
        <w:rPr>
          <w:rFonts w:asciiTheme="minorHAnsi" w:hAnsiTheme="minorHAnsi" w:cstheme="minorHAnsi"/>
          <w:lang w:val="fr-FR"/>
        </w:rPr>
        <w:t>………………………………………………………</w:t>
      </w:r>
    </w:p>
    <w:p w14:paraId="7B0D7DD9" w14:textId="7080D6B2" w:rsidR="0044087E" w:rsidRPr="00BA069E" w:rsidRDefault="0044087E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lang w:val="fr-FR"/>
        </w:rPr>
      </w:pPr>
      <w:r w:rsidRPr="00BA069E">
        <w:rPr>
          <w:rFonts w:asciiTheme="minorHAnsi" w:hAnsiTheme="minorHAnsi" w:cstheme="minorHAnsi"/>
          <w:b/>
          <w:lang w:val="fr-FR"/>
        </w:rPr>
        <w:t>Position</w:t>
      </w:r>
      <w:r w:rsidR="003C4B8E">
        <w:rPr>
          <w:rFonts w:asciiTheme="minorHAnsi" w:hAnsiTheme="minorHAnsi" w:cstheme="minorHAnsi"/>
          <w:b/>
          <w:lang w:val="fr-FR"/>
        </w:rPr>
        <w:t xml:space="preserve"> </w:t>
      </w:r>
      <w:r w:rsidRPr="00BA069E">
        <w:rPr>
          <w:rFonts w:asciiTheme="minorHAnsi" w:hAnsiTheme="minorHAnsi" w:cstheme="minorHAnsi"/>
          <w:b/>
          <w:lang w:val="fr-FR"/>
        </w:rPr>
        <w:t xml:space="preserve">: </w:t>
      </w:r>
      <w:r w:rsidRPr="00BA069E">
        <w:rPr>
          <w:rFonts w:asciiTheme="minorHAnsi" w:hAnsiTheme="minorHAnsi" w:cstheme="minorHAnsi"/>
          <w:lang w:val="fr-FR"/>
        </w:rPr>
        <w:t>………………………………………………………</w:t>
      </w:r>
      <w:r w:rsidR="00AB62AD" w:rsidRPr="00BA069E">
        <w:rPr>
          <w:rFonts w:asciiTheme="minorHAnsi" w:hAnsiTheme="minorHAnsi" w:cstheme="minorHAnsi"/>
          <w:lang w:val="fr-FR"/>
        </w:rPr>
        <w:t>…………………….</w:t>
      </w:r>
      <w:r w:rsidRPr="00BA069E">
        <w:rPr>
          <w:rFonts w:asciiTheme="minorHAnsi" w:hAnsiTheme="minorHAnsi" w:cstheme="minorHAnsi"/>
          <w:lang w:val="fr-FR"/>
        </w:rPr>
        <w:t>…………………………………………………….</w:t>
      </w:r>
    </w:p>
    <w:p w14:paraId="10AEB29C" w14:textId="19B95B6F" w:rsidR="0044087E" w:rsidRPr="002142A6" w:rsidRDefault="0044087E" w:rsidP="0044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  <w:lang w:val="fr-FR"/>
        </w:rPr>
      </w:pPr>
      <w:r w:rsidRPr="002142A6">
        <w:rPr>
          <w:rFonts w:asciiTheme="minorHAnsi" w:hAnsiTheme="minorHAnsi" w:cstheme="minorHAnsi"/>
          <w:szCs w:val="22"/>
          <w:lang w:val="fr-FR"/>
        </w:rPr>
        <w:t>E-mail</w:t>
      </w:r>
      <w:r w:rsidR="003C4B8E">
        <w:rPr>
          <w:rFonts w:asciiTheme="minorHAnsi" w:hAnsiTheme="minorHAnsi" w:cstheme="minorHAnsi"/>
          <w:szCs w:val="22"/>
          <w:lang w:val="fr-FR"/>
        </w:rPr>
        <w:t xml:space="preserve"> </w:t>
      </w:r>
      <w:r w:rsidRPr="002142A6">
        <w:rPr>
          <w:rFonts w:asciiTheme="minorHAnsi" w:hAnsiTheme="minorHAnsi" w:cstheme="minorHAnsi"/>
          <w:szCs w:val="22"/>
          <w:lang w:val="fr-FR"/>
        </w:rPr>
        <w:t xml:space="preserve">: </w:t>
      </w:r>
      <w:r w:rsidRPr="002142A6">
        <w:rPr>
          <w:rFonts w:asciiTheme="minorHAnsi" w:hAnsiTheme="minorHAnsi" w:cstheme="minorHAnsi"/>
          <w:b w:val="0"/>
          <w:szCs w:val="22"/>
          <w:lang w:val="fr-FR"/>
        </w:rPr>
        <w:t>…………………………………………………………………………………………………</w:t>
      </w:r>
    </w:p>
    <w:p w14:paraId="1906B5AF" w14:textId="76F57309" w:rsidR="0044087E" w:rsidRPr="002142A6" w:rsidRDefault="002142A6" w:rsidP="004408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lang w:val="fr-FR"/>
        </w:rPr>
      </w:pPr>
      <w:r w:rsidRPr="002142A6">
        <w:rPr>
          <w:rFonts w:asciiTheme="minorHAnsi" w:hAnsiTheme="minorHAnsi" w:cstheme="minorHAnsi"/>
          <w:b/>
          <w:lang w:val="fr-FR"/>
        </w:rPr>
        <w:t>Télé</w:t>
      </w:r>
      <w:r w:rsidR="0044087E" w:rsidRPr="002142A6">
        <w:rPr>
          <w:rFonts w:asciiTheme="minorHAnsi" w:hAnsiTheme="minorHAnsi" w:cstheme="minorHAnsi"/>
          <w:b/>
          <w:lang w:val="fr-FR"/>
        </w:rPr>
        <w:t>phone o</w:t>
      </w:r>
      <w:r w:rsidRPr="002142A6">
        <w:rPr>
          <w:rFonts w:asciiTheme="minorHAnsi" w:hAnsiTheme="minorHAnsi" w:cstheme="minorHAnsi"/>
          <w:b/>
          <w:lang w:val="fr-FR"/>
        </w:rPr>
        <w:t xml:space="preserve">u </w:t>
      </w:r>
      <w:r w:rsidR="0044087E" w:rsidRPr="002142A6">
        <w:rPr>
          <w:rFonts w:asciiTheme="minorHAnsi" w:hAnsiTheme="minorHAnsi" w:cstheme="minorHAnsi"/>
          <w:b/>
          <w:lang w:val="fr-FR"/>
        </w:rPr>
        <w:t>Skype</w:t>
      </w:r>
      <w:r w:rsidR="003C4B8E">
        <w:rPr>
          <w:rFonts w:asciiTheme="minorHAnsi" w:hAnsiTheme="minorHAnsi" w:cstheme="minorHAnsi"/>
          <w:b/>
          <w:lang w:val="fr-FR"/>
        </w:rPr>
        <w:t xml:space="preserve"> </w:t>
      </w:r>
      <w:r w:rsidR="0044087E" w:rsidRPr="002142A6">
        <w:rPr>
          <w:rFonts w:asciiTheme="minorHAnsi" w:hAnsiTheme="minorHAnsi" w:cstheme="minorHAnsi"/>
          <w:b/>
          <w:lang w:val="fr-FR"/>
        </w:rPr>
        <w:t xml:space="preserve">: </w:t>
      </w:r>
      <w:r w:rsidR="0044087E" w:rsidRPr="002142A6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</w:t>
      </w:r>
    </w:p>
    <w:p w14:paraId="4899DB62" w14:textId="77777777" w:rsidR="00B41ED4" w:rsidRPr="002142A6" w:rsidRDefault="00B41ED4">
      <w:pPr>
        <w:spacing w:after="160" w:line="259" w:lineRule="auto"/>
        <w:rPr>
          <w:rFonts w:asciiTheme="minorHAnsi" w:hAnsiTheme="minorHAnsi" w:cstheme="minorHAnsi"/>
          <w:szCs w:val="22"/>
          <w:lang w:val="fr-FR"/>
        </w:rPr>
      </w:pPr>
    </w:p>
    <w:p w14:paraId="07EACBD6" w14:textId="38C4019C" w:rsidR="00AB62AD" w:rsidRPr="0054339E" w:rsidRDefault="0054339E">
      <w:pPr>
        <w:spacing w:after="160" w:line="259" w:lineRule="auto"/>
        <w:rPr>
          <w:rFonts w:asciiTheme="minorHAnsi" w:hAnsiTheme="minorHAnsi" w:cstheme="minorHAnsi"/>
          <w:szCs w:val="22"/>
          <w:lang w:val="fr-FR"/>
        </w:rPr>
      </w:pPr>
      <w:r w:rsidRPr="0054339E">
        <w:rPr>
          <w:rFonts w:asciiTheme="minorHAnsi" w:hAnsiTheme="minorHAnsi" w:cstheme="minorHAnsi"/>
          <w:szCs w:val="22"/>
          <w:lang w:val="fr-FR"/>
        </w:rPr>
        <w:t>Nous vous prions de remplir l’évaluation</w:t>
      </w:r>
      <w:r w:rsidR="00AB62AD" w:rsidRPr="0054339E">
        <w:rPr>
          <w:rFonts w:asciiTheme="minorHAnsi" w:hAnsiTheme="minorHAnsi" w:cstheme="minorHAnsi"/>
          <w:szCs w:val="22"/>
          <w:lang w:val="fr-FR"/>
        </w:rPr>
        <w:t xml:space="preserve"> </w:t>
      </w:r>
      <w:r w:rsidRPr="0054339E">
        <w:rPr>
          <w:rFonts w:asciiTheme="minorHAnsi" w:hAnsiTheme="minorHAnsi" w:cstheme="minorHAnsi"/>
          <w:szCs w:val="22"/>
          <w:lang w:val="fr-FR"/>
        </w:rPr>
        <w:t xml:space="preserve">jusqu’au </w:t>
      </w:r>
      <w:r w:rsidRPr="002142A6">
        <w:rPr>
          <w:rFonts w:asciiTheme="minorHAnsi" w:hAnsiTheme="minorHAnsi" w:cstheme="minorHAnsi"/>
          <w:szCs w:val="22"/>
          <w:u w:val="single"/>
          <w:lang w:val="fr-FR"/>
        </w:rPr>
        <w:t xml:space="preserve">30 </w:t>
      </w:r>
      <w:r w:rsidR="00AB62AD" w:rsidRPr="0054339E">
        <w:rPr>
          <w:rFonts w:asciiTheme="minorHAnsi" w:hAnsiTheme="minorHAnsi" w:cstheme="minorHAnsi"/>
          <w:szCs w:val="22"/>
          <w:u w:val="single"/>
          <w:lang w:val="fr-FR"/>
        </w:rPr>
        <w:t>A</w:t>
      </w:r>
      <w:r w:rsidRPr="0054339E">
        <w:rPr>
          <w:rFonts w:asciiTheme="minorHAnsi" w:hAnsiTheme="minorHAnsi" w:cstheme="minorHAnsi"/>
          <w:szCs w:val="22"/>
          <w:u w:val="single"/>
          <w:lang w:val="fr-FR"/>
        </w:rPr>
        <w:t>VRIL</w:t>
      </w:r>
      <w:r w:rsidR="00AB62AD" w:rsidRPr="0054339E">
        <w:rPr>
          <w:rFonts w:asciiTheme="minorHAnsi" w:hAnsiTheme="minorHAnsi" w:cstheme="minorHAnsi"/>
          <w:szCs w:val="22"/>
          <w:u w:val="single"/>
          <w:lang w:val="fr-FR"/>
        </w:rPr>
        <w:t xml:space="preserve"> 2018</w:t>
      </w:r>
      <w:r w:rsidR="00AB62AD" w:rsidRPr="0054339E">
        <w:rPr>
          <w:rFonts w:asciiTheme="minorHAnsi" w:hAnsiTheme="minorHAnsi" w:cstheme="minorHAnsi"/>
          <w:szCs w:val="22"/>
          <w:lang w:val="fr-FR"/>
        </w:rPr>
        <w:t xml:space="preserve">, </w:t>
      </w:r>
      <w:r w:rsidR="002142A6">
        <w:rPr>
          <w:rFonts w:asciiTheme="minorHAnsi" w:hAnsiTheme="minorHAnsi" w:cstheme="minorHAnsi"/>
          <w:szCs w:val="22"/>
          <w:lang w:val="fr-FR"/>
        </w:rPr>
        <w:t xml:space="preserve">et de la transmettre </w:t>
      </w:r>
      <w:r w:rsidRPr="0054339E">
        <w:rPr>
          <w:rFonts w:asciiTheme="minorHAnsi" w:hAnsiTheme="minorHAnsi" w:cstheme="minorHAnsi"/>
          <w:szCs w:val="22"/>
          <w:lang w:val="fr-FR"/>
        </w:rPr>
        <w:t>à</w:t>
      </w:r>
      <w:r w:rsidR="00C52F25">
        <w:rPr>
          <w:rFonts w:asciiTheme="minorHAnsi" w:hAnsiTheme="minorHAnsi" w:cstheme="minorHAnsi"/>
          <w:szCs w:val="22"/>
          <w:lang w:val="fr-FR"/>
        </w:rPr>
        <w:t xml:space="preserve"> </w:t>
      </w:r>
      <w:r w:rsidR="00AB62AD" w:rsidRPr="0054339E">
        <w:rPr>
          <w:rFonts w:asciiTheme="minorHAnsi" w:hAnsiTheme="minorHAnsi" w:cstheme="minorHAnsi"/>
          <w:szCs w:val="22"/>
          <w:lang w:val="fr-FR"/>
        </w:rPr>
        <w:t xml:space="preserve">: </w:t>
      </w:r>
      <w:hyperlink r:id="rId9" w:history="1">
        <w:r w:rsidR="00B41ED4" w:rsidRPr="0054339E">
          <w:rPr>
            <w:rStyle w:val="Lienhypertexte"/>
            <w:rFonts w:asciiTheme="minorHAnsi" w:hAnsiTheme="minorHAnsi" w:cstheme="minorHAnsi"/>
            <w:szCs w:val="22"/>
            <w:lang w:val="fr-FR"/>
          </w:rPr>
          <w:t>gold@uclg.org</w:t>
        </w:r>
      </w:hyperlink>
      <w:r w:rsidR="00AB62AD" w:rsidRPr="0054339E">
        <w:rPr>
          <w:rFonts w:asciiTheme="minorHAnsi" w:hAnsiTheme="minorHAnsi" w:cstheme="minorHAnsi"/>
          <w:szCs w:val="22"/>
          <w:lang w:val="fr-FR"/>
        </w:rPr>
        <w:t>.</w:t>
      </w:r>
    </w:p>
    <w:p w14:paraId="56B37C9A" w14:textId="54A63923" w:rsidR="00CE0A5B" w:rsidRPr="0054339E" w:rsidRDefault="00CE0A5B">
      <w:pPr>
        <w:spacing w:after="160" w:line="259" w:lineRule="auto"/>
        <w:rPr>
          <w:rFonts w:asciiTheme="minorHAnsi" w:hAnsiTheme="minorHAnsi" w:cstheme="minorHAnsi"/>
          <w:szCs w:val="22"/>
          <w:lang w:val="fr-FR"/>
        </w:rPr>
      </w:pPr>
      <w:r w:rsidRPr="0054339E">
        <w:rPr>
          <w:rFonts w:asciiTheme="minorHAnsi" w:hAnsiTheme="minorHAnsi" w:cstheme="minorHAnsi"/>
          <w:szCs w:val="22"/>
          <w:lang w:val="fr-FR"/>
        </w:rPr>
        <w:br w:type="page"/>
      </w:r>
    </w:p>
    <w:p w14:paraId="69278EFE" w14:textId="72552C85" w:rsidR="00CE0A5B" w:rsidRPr="0054339E" w:rsidRDefault="00B41ED4" w:rsidP="00CE0A5B">
      <w:pPr>
        <w:spacing w:after="160" w:line="259" w:lineRule="auto"/>
        <w:jc w:val="both"/>
        <w:rPr>
          <w:rFonts w:asciiTheme="minorHAnsi" w:hAnsiTheme="minorHAnsi" w:cstheme="minorHAnsi"/>
          <w:szCs w:val="22"/>
          <w:lang w:val="fr-FR"/>
        </w:rPr>
      </w:pPr>
      <w:r w:rsidRPr="0054339E">
        <w:rPr>
          <w:rFonts w:asciiTheme="minorHAnsi" w:hAnsiTheme="minorHAnsi" w:cstheme="minorHAnsi"/>
          <w:szCs w:val="22"/>
          <w:lang w:val="fr-FR"/>
        </w:rPr>
        <w:lastRenderedPageBreak/>
        <w:t>INTRODUCTION</w:t>
      </w:r>
    </w:p>
    <w:p w14:paraId="5D2876FF" w14:textId="24C4A83F" w:rsidR="00B41ED4" w:rsidRPr="0054339E" w:rsidRDefault="00765FE3" w:rsidP="00CE0A5B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Ce questionnaire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 xml:space="preserve"> a</w:t>
      </w:r>
      <w:r w:rsidR="0054339E" w:rsidRPr="0054339E">
        <w:rPr>
          <w:rFonts w:asciiTheme="minorHAnsi" w:hAnsiTheme="minorHAnsi" w:cstheme="minorHAnsi"/>
          <w:b w:val="0"/>
          <w:szCs w:val="22"/>
          <w:lang w:val="fr-FR"/>
        </w:rPr>
        <w:t xml:space="preserve"> pour objectif d’aider les </w:t>
      </w:r>
      <w:r>
        <w:rPr>
          <w:rFonts w:asciiTheme="minorHAnsi" w:hAnsiTheme="minorHAnsi" w:cstheme="minorHAnsi"/>
          <w:b w:val="0"/>
          <w:szCs w:val="22"/>
          <w:lang w:val="fr-FR"/>
        </w:rPr>
        <w:t>collectivités territoriales</w:t>
      </w:r>
      <w:r w:rsidR="0054339E" w:rsidRPr="0054339E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 xml:space="preserve">à préparer un rapport </w:t>
      </w:r>
      <w:r w:rsidR="002142A6">
        <w:rPr>
          <w:rFonts w:asciiTheme="minorHAnsi" w:hAnsiTheme="minorHAnsi" w:cstheme="minorHAnsi"/>
          <w:b w:val="0"/>
          <w:szCs w:val="22"/>
          <w:lang w:val="fr-FR"/>
        </w:rPr>
        <w:t>pour les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c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>ommission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s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 xml:space="preserve"> régionales des Nations Unies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 xml:space="preserve"> et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2142A6">
        <w:rPr>
          <w:rFonts w:asciiTheme="minorHAnsi" w:hAnsiTheme="minorHAnsi" w:cstheme="minorHAnsi"/>
          <w:b w:val="0"/>
          <w:szCs w:val="22"/>
          <w:lang w:val="fr-FR"/>
        </w:rPr>
        <w:t>pour le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 xml:space="preserve"> Forum Politique de Haut Niveau 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>(FPH</w:t>
      </w:r>
      <w:r w:rsidR="006B2DC7">
        <w:rPr>
          <w:rFonts w:asciiTheme="minorHAnsi" w:hAnsiTheme="minorHAnsi" w:cstheme="minorHAnsi"/>
          <w:b w:val="0"/>
          <w:szCs w:val="22"/>
          <w:lang w:val="fr-FR"/>
        </w:rPr>
        <w:t>N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 xml:space="preserve">) 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 xml:space="preserve">des 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N</w:t>
      </w:r>
      <w:r w:rsidR="003C4B8E">
        <w:rPr>
          <w:rFonts w:asciiTheme="minorHAnsi" w:hAnsiTheme="minorHAnsi" w:cstheme="minorHAnsi"/>
          <w:b w:val="0"/>
          <w:szCs w:val="22"/>
          <w:lang w:val="fr-FR"/>
        </w:rPr>
        <w:t>ations Unies</w:t>
      </w:r>
      <w:r w:rsidR="0054339E">
        <w:rPr>
          <w:rFonts w:asciiTheme="minorHAnsi" w:hAnsiTheme="minorHAnsi" w:cstheme="minorHAnsi"/>
          <w:b w:val="0"/>
          <w:szCs w:val="22"/>
          <w:lang w:val="fr-FR"/>
        </w:rPr>
        <w:t xml:space="preserve"> en Juillet 2018</w:t>
      </w:r>
      <w:r w:rsidR="00CE0A5B" w:rsidRPr="0054339E">
        <w:rPr>
          <w:rFonts w:asciiTheme="minorHAnsi" w:hAnsiTheme="minorHAnsi" w:cstheme="minorHAnsi"/>
          <w:b w:val="0"/>
          <w:szCs w:val="22"/>
          <w:lang w:val="fr-FR"/>
        </w:rPr>
        <w:t xml:space="preserve">. </w:t>
      </w:r>
    </w:p>
    <w:p w14:paraId="1995AD71" w14:textId="22ED7DC9" w:rsidR="00C52F25" w:rsidRPr="00C52F25" w:rsidRDefault="00765FE3" w:rsidP="00731898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Ce questionnaire</w:t>
      </w:r>
      <w:r w:rsidR="0054339E" w:rsidRPr="00886C74">
        <w:rPr>
          <w:rFonts w:asciiTheme="minorHAnsi" w:hAnsiTheme="minorHAnsi" w:cstheme="minorHAnsi"/>
          <w:b w:val="0"/>
          <w:szCs w:val="22"/>
          <w:lang w:val="fr-FR"/>
        </w:rPr>
        <w:t xml:space="preserve"> vise </w:t>
      </w:r>
      <w:r w:rsidR="002142A6">
        <w:rPr>
          <w:rFonts w:asciiTheme="minorHAnsi" w:hAnsiTheme="minorHAnsi" w:cstheme="minorHAnsi"/>
          <w:b w:val="0"/>
          <w:szCs w:val="22"/>
          <w:lang w:val="fr-FR"/>
        </w:rPr>
        <w:t xml:space="preserve">également 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à</w:t>
      </w:r>
      <w:r w:rsidR="0054339E" w:rsidRPr="00886C74">
        <w:rPr>
          <w:rFonts w:asciiTheme="minorHAnsi" w:hAnsiTheme="minorHAnsi" w:cstheme="minorHAnsi"/>
          <w:b w:val="0"/>
          <w:szCs w:val="22"/>
          <w:lang w:val="fr-FR"/>
        </w:rPr>
        <w:t xml:space="preserve"> soutenir les associations nationales à </w:t>
      </w:r>
      <w:r w:rsidR="00C52F25" w:rsidRPr="00886C74">
        <w:rPr>
          <w:rFonts w:asciiTheme="minorHAnsi" w:hAnsiTheme="minorHAnsi" w:cstheme="minorHAnsi"/>
          <w:b w:val="0"/>
          <w:szCs w:val="22"/>
          <w:lang w:val="fr-FR"/>
        </w:rPr>
        <w:t>dévelop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p</w:t>
      </w:r>
      <w:r w:rsidR="00C52F25" w:rsidRPr="00886C74">
        <w:rPr>
          <w:rFonts w:asciiTheme="minorHAnsi" w:hAnsiTheme="minorHAnsi" w:cstheme="minorHAnsi"/>
          <w:b w:val="0"/>
          <w:szCs w:val="22"/>
          <w:lang w:val="fr-FR"/>
        </w:rPr>
        <w:t>er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 xml:space="preserve"> leur prop</w:t>
      </w:r>
      <w:r w:rsidR="0054339E" w:rsidRPr="00886C74">
        <w:rPr>
          <w:rFonts w:asciiTheme="minorHAnsi" w:hAnsiTheme="minorHAnsi" w:cstheme="minorHAnsi"/>
          <w:b w:val="0"/>
          <w:szCs w:val="22"/>
          <w:lang w:val="fr-FR"/>
        </w:rPr>
        <w:t>r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e</w:t>
      </w:r>
      <w:r w:rsidR="0054339E" w:rsidRPr="00886C74">
        <w:rPr>
          <w:rFonts w:asciiTheme="minorHAnsi" w:hAnsiTheme="minorHAnsi" w:cstheme="minorHAnsi"/>
          <w:b w:val="0"/>
          <w:szCs w:val="22"/>
          <w:lang w:val="fr-FR"/>
        </w:rPr>
        <w:t xml:space="preserve"> rapport, et par la même </w:t>
      </w:r>
      <w:r w:rsidR="002142A6">
        <w:rPr>
          <w:rFonts w:asciiTheme="minorHAnsi" w:hAnsiTheme="minorHAnsi" w:cstheme="minorHAnsi"/>
          <w:b w:val="0"/>
          <w:szCs w:val="22"/>
          <w:lang w:val="fr-FR"/>
        </w:rPr>
        <w:t>à</w:t>
      </w:r>
      <w:r w:rsidR="0054339E" w:rsidRPr="00886C74">
        <w:rPr>
          <w:rFonts w:asciiTheme="minorHAnsi" w:hAnsiTheme="minorHAnsi" w:cstheme="minorHAnsi"/>
          <w:b w:val="0"/>
          <w:szCs w:val="22"/>
          <w:lang w:val="fr-FR"/>
        </w:rPr>
        <w:t xml:space="preserve"> c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 xml:space="preserve">ontribuer aux débats nationaux </w:t>
      </w:r>
      <w:r w:rsidR="003C4B8E">
        <w:rPr>
          <w:rFonts w:asciiTheme="minorHAnsi" w:hAnsiTheme="minorHAnsi" w:cstheme="minorHAnsi"/>
          <w:b w:val="0"/>
          <w:szCs w:val="22"/>
          <w:lang w:val="fr-FR"/>
        </w:rPr>
        <w:t>ainsi qu’à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 xml:space="preserve"> évaluer leur participation </w:t>
      </w:r>
      <w:r w:rsidR="002142A6">
        <w:rPr>
          <w:rFonts w:asciiTheme="minorHAnsi" w:hAnsiTheme="minorHAnsi" w:cstheme="minorHAnsi"/>
          <w:b w:val="0"/>
          <w:szCs w:val="22"/>
          <w:lang w:val="fr-FR"/>
        </w:rPr>
        <w:t>dans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 xml:space="preserve"> la mise en œuvre et </w:t>
      </w:r>
      <w:r w:rsidR="002142A6">
        <w:rPr>
          <w:rFonts w:asciiTheme="minorHAnsi" w:hAnsiTheme="minorHAnsi" w:cstheme="minorHAnsi"/>
          <w:b w:val="0"/>
          <w:szCs w:val="22"/>
          <w:lang w:val="fr-FR"/>
        </w:rPr>
        <w:t>le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 xml:space="preserve"> suivi des ODD et 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 xml:space="preserve">des autres agendas associés (par exemple, </w:t>
      </w:r>
      <w:r w:rsidR="003C4B8E">
        <w:rPr>
          <w:rFonts w:asciiTheme="minorHAnsi" w:hAnsiTheme="minorHAnsi" w:cstheme="minorHAnsi"/>
          <w:b w:val="0"/>
          <w:szCs w:val="22"/>
          <w:lang w:val="fr-FR"/>
        </w:rPr>
        <w:t>l’Accord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 xml:space="preserve"> de Paris sur le changement climatique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>, le Nouvel agenda urbain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, le Cadre de Sendai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 xml:space="preserve"> pour la </w:t>
      </w:r>
      <w:r>
        <w:rPr>
          <w:rFonts w:asciiTheme="minorHAnsi" w:hAnsiTheme="minorHAnsi" w:cstheme="minorHAnsi"/>
          <w:b w:val="0"/>
          <w:szCs w:val="22"/>
          <w:lang w:val="fr-FR"/>
        </w:rPr>
        <w:t>r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>éduction des risque</w:t>
      </w:r>
      <w:r w:rsidR="00BE4203">
        <w:rPr>
          <w:rFonts w:asciiTheme="minorHAnsi" w:hAnsiTheme="minorHAnsi" w:cstheme="minorHAnsi"/>
          <w:b w:val="0"/>
          <w:szCs w:val="22"/>
          <w:lang w:val="fr-FR"/>
        </w:rPr>
        <w:t>s</w:t>
      </w:r>
      <w:r w:rsidR="00F14C9C">
        <w:rPr>
          <w:rFonts w:asciiTheme="minorHAnsi" w:hAnsiTheme="minorHAnsi" w:cstheme="minorHAnsi"/>
          <w:b w:val="0"/>
          <w:szCs w:val="22"/>
          <w:lang w:val="fr-FR"/>
        </w:rPr>
        <w:t xml:space="preserve"> de catastrophe).</w:t>
      </w:r>
    </w:p>
    <w:p w14:paraId="1F16CE2F" w14:textId="26F9B347" w:rsidR="00B41ED4" w:rsidRPr="00F14C9C" w:rsidRDefault="00F14C9C" w:rsidP="00BE4203">
      <w:pPr>
        <w:spacing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F14C9C">
        <w:rPr>
          <w:rFonts w:asciiTheme="minorHAnsi" w:hAnsiTheme="minorHAnsi" w:cstheme="minorHAnsi"/>
          <w:b w:val="0"/>
          <w:szCs w:val="22"/>
          <w:lang w:val="fr-FR"/>
        </w:rPr>
        <w:t>Les pays cit</w:t>
      </w:r>
      <w:r>
        <w:rPr>
          <w:rFonts w:asciiTheme="minorHAnsi" w:hAnsiTheme="minorHAnsi" w:cstheme="minorHAnsi"/>
          <w:b w:val="0"/>
          <w:szCs w:val="22"/>
          <w:lang w:val="fr-FR"/>
        </w:rPr>
        <w:t>é</w:t>
      </w:r>
      <w:r w:rsidRPr="00F14C9C">
        <w:rPr>
          <w:rFonts w:asciiTheme="minorHAnsi" w:hAnsiTheme="minorHAnsi" w:cstheme="minorHAnsi"/>
          <w:b w:val="0"/>
          <w:szCs w:val="22"/>
          <w:lang w:val="fr-FR"/>
        </w:rPr>
        <w:t xml:space="preserve">s </w:t>
      </w:r>
      <w:r w:rsidR="00CA5CFE">
        <w:rPr>
          <w:rFonts w:asciiTheme="minorHAnsi" w:hAnsiTheme="minorHAnsi" w:cstheme="minorHAnsi"/>
          <w:b w:val="0"/>
          <w:szCs w:val="22"/>
          <w:lang w:val="fr-FR"/>
        </w:rPr>
        <w:t>dans la liste ci-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 xml:space="preserve">dessous </w:t>
      </w:r>
      <w:r w:rsidR="00C52F25">
        <w:rPr>
          <w:rFonts w:asciiTheme="minorHAnsi" w:hAnsiTheme="minorHAnsi" w:cstheme="minorHAnsi"/>
          <w:b w:val="0"/>
          <w:szCs w:val="22"/>
          <w:lang w:val="fr-FR"/>
        </w:rPr>
        <w:t>se sont engagés à présenter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une revue nationale volontaire au FPHN 2018.</w:t>
      </w:r>
    </w:p>
    <w:p w14:paraId="22CEDD78" w14:textId="34CD69AD" w:rsidR="00B41ED4" w:rsidRDefault="0054339E" w:rsidP="00B41ED4">
      <w:pPr>
        <w:pStyle w:val="Bodyo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/>
          <w:szCs w:val="20"/>
          <w:lang w:val="fr-FR"/>
        </w:rPr>
      </w:pPr>
      <w:r w:rsidRPr="0054339E">
        <w:rPr>
          <w:rFonts w:asciiTheme="minorHAnsi" w:hAnsiTheme="minorHAnsi" w:cstheme="minorHAnsi"/>
          <w:b/>
          <w:szCs w:val="20"/>
          <w:lang w:val="fr-FR"/>
        </w:rPr>
        <w:t>48 pays sont volontaires pour présenter leur Revues nationales volontaires e</w:t>
      </w:r>
      <w:r w:rsidR="001310A5" w:rsidRPr="0054339E">
        <w:rPr>
          <w:rFonts w:asciiTheme="minorHAnsi" w:hAnsiTheme="minorHAnsi" w:cstheme="minorHAnsi"/>
          <w:b/>
          <w:szCs w:val="20"/>
          <w:lang w:val="fr-FR"/>
        </w:rPr>
        <w:t xml:space="preserve">n </w:t>
      </w:r>
      <w:r w:rsidRPr="0054339E">
        <w:rPr>
          <w:rFonts w:asciiTheme="minorHAnsi" w:hAnsiTheme="minorHAnsi" w:cstheme="minorHAnsi"/>
          <w:b/>
          <w:szCs w:val="20"/>
          <w:lang w:val="fr-FR"/>
        </w:rPr>
        <w:t>2018 :</w:t>
      </w:r>
    </w:p>
    <w:p w14:paraId="6E88FCCA" w14:textId="4A23877B" w:rsidR="00886C74" w:rsidRDefault="00886C74" w:rsidP="00C52F25">
      <w:pPr>
        <w:pStyle w:val="Bodyo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Cs w:val="20"/>
          <w:lang w:val="fr-FR"/>
        </w:rPr>
      </w:pPr>
      <w:r w:rsidRPr="00886C74">
        <w:rPr>
          <w:rFonts w:asciiTheme="minorHAnsi" w:hAnsiTheme="minorHAnsi" w:cstheme="minorHAnsi"/>
          <w:b/>
          <w:szCs w:val="20"/>
          <w:lang w:val="fr-FR"/>
        </w:rPr>
        <w:t>Afrique (11)</w:t>
      </w:r>
      <w:r>
        <w:rPr>
          <w:rFonts w:asciiTheme="minorHAnsi" w:hAnsiTheme="minorHAnsi" w:cstheme="minorHAnsi"/>
          <w:szCs w:val="20"/>
          <w:lang w:val="fr-FR"/>
        </w:rPr>
        <w:t xml:space="preserve"> </w:t>
      </w:r>
      <w:r w:rsidRPr="00886C74">
        <w:rPr>
          <w:rFonts w:asciiTheme="minorHAnsi" w:hAnsiTheme="minorHAnsi" w:cstheme="minorHAnsi"/>
          <w:szCs w:val="20"/>
          <w:lang w:val="fr-FR"/>
        </w:rPr>
        <w:t>: Bénin, Ca</w:t>
      </w:r>
      <w:r w:rsidR="00C52F25">
        <w:rPr>
          <w:rFonts w:asciiTheme="minorHAnsi" w:hAnsiTheme="minorHAnsi" w:cstheme="minorHAnsi"/>
          <w:szCs w:val="20"/>
          <w:lang w:val="fr-FR"/>
        </w:rPr>
        <w:t>p</w:t>
      </w:r>
      <w:r w:rsidRPr="00886C74">
        <w:rPr>
          <w:rFonts w:asciiTheme="minorHAnsi" w:hAnsiTheme="minorHAnsi" w:cstheme="minorHAnsi"/>
          <w:szCs w:val="20"/>
          <w:lang w:val="fr-FR"/>
        </w:rPr>
        <w:t xml:space="preserve"> Ver</w:t>
      </w:r>
      <w:r w:rsidR="00C52F25">
        <w:rPr>
          <w:rFonts w:asciiTheme="minorHAnsi" w:hAnsiTheme="minorHAnsi" w:cstheme="minorHAnsi"/>
          <w:szCs w:val="20"/>
          <w:lang w:val="fr-FR"/>
        </w:rPr>
        <w:t>t</w:t>
      </w:r>
      <w:r w:rsidRPr="00886C74">
        <w:rPr>
          <w:rFonts w:asciiTheme="minorHAnsi" w:hAnsiTheme="minorHAnsi" w:cstheme="minorHAnsi"/>
          <w:szCs w:val="20"/>
          <w:lang w:val="fr-FR"/>
        </w:rPr>
        <w:t>, Égypte, Guinée, Mali, Namibie, Niger, République du</w:t>
      </w:r>
      <w:r>
        <w:rPr>
          <w:rFonts w:asciiTheme="minorHAnsi" w:hAnsiTheme="minorHAnsi" w:cstheme="minorHAnsi"/>
          <w:szCs w:val="20"/>
          <w:lang w:val="fr-FR"/>
        </w:rPr>
        <w:t xml:space="preserve"> Congo, Sénégal, Soudan, Togo</w:t>
      </w:r>
      <w:r>
        <w:rPr>
          <w:rFonts w:asciiTheme="minorHAnsi" w:hAnsiTheme="minorHAnsi" w:cstheme="minorHAnsi"/>
          <w:szCs w:val="20"/>
          <w:lang w:val="fr-FR"/>
        </w:rPr>
        <w:br/>
      </w:r>
      <w:r w:rsidR="00C52F25">
        <w:rPr>
          <w:rFonts w:asciiTheme="minorHAnsi" w:hAnsiTheme="minorHAnsi" w:cstheme="minorHAnsi"/>
          <w:b/>
          <w:szCs w:val="20"/>
          <w:lang w:val="fr-FR"/>
        </w:rPr>
        <w:t xml:space="preserve">Asie-Pacifique </w:t>
      </w:r>
      <w:r w:rsidRPr="00886C74">
        <w:rPr>
          <w:rFonts w:asciiTheme="minorHAnsi" w:hAnsiTheme="minorHAnsi" w:cstheme="minorHAnsi"/>
          <w:b/>
          <w:szCs w:val="20"/>
          <w:lang w:val="fr-FR"/>
        </w:rPr>
        <w:t>(7)</w:t>
      </w:r>
      <w:r w:rsidR="003C4B8E"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Pr="00886C74">
        <w:rPr>
          <w:rFonts w:asciiTheme="minorHAnsi" w:hAnsiTheme="minorHAnsi" w:cstheme="minorHAnsi"/>
          <w:b/>
          <w:szCs w:val="20"/>
          <w:lang w:val="fr-FR"/>
        </w:rPr>
        <w:t>:</w:t>
      </w:r>
      <w:r w:rsidRPr="00886C74">
        <w:rPr>
          <w:rFonts w:asciiTheme="minorHAnsi" w:hAnsiTheme="minorHAnsi" w:cstheme="minorHAnsi"/>
          <w:szCs w:val="20"/>
          <w:lang w:val="fr-FR"/>
        </w:rPr>
        <w:t xml:space="preserve"> Australie, Bhoutan, Kiribati, Laos, </w:t>
      </w:r>
      <w:r w:rsidR="00C52F25">
        <w:rPr>
          <w:rFonts w:asciiTheme="minorHAnsi" w:hAnsiTheme="minorHAnsi" w:cstheme="minorHAnsi"/>
          <w:szCs w:val="20"/>
          <w:lang w:val="fr-FR"/>
        </w:rPr>
        <w:t>Singapour, Sri Lanka, Vietn</w:t>
      </w:r>
      <w:r>
        <w:rPr>
          <w:rFonts w:asciiTheme="minorHAnsi" w:hAnsiTheme="minorHAnsi" w:cstheme="minorHAnsi"/>
          <w:szCs w:val="20"/>
          <w:lang w:val="fr-FR"/>
        </w:rPr>
        <w:t>am</w:t>
      </w:r>
      <w:r>
        <w:rPr>
          <w:rFonts w:asciiTheme="minorHAnsi" w:hAnsiTheme="minorHAnsi" w:cstheme="minorHAnsi"/>
          <w:szCs w:val="20"/>
          <w:lang w:val="fr-FR"/>
        </w:rPr>
        <w:br/>
      </w:r>
      <w:r w:rsidRPr="00886C74">
        <w:rPr>
          <w:rFonts w:asciiTheme="minorHAnsi" w:hAnsiTheme="minorHAnsi" w:cstheme="minorHAnsi"/>
          <w:b/>
          <w:szCs w:val="20"/>
          <w:lang w:val="fr-FR"/>
        </w:rPr>
        <w:t>Eurasie (1)</w:t>
      </w:r>
      <w:r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Pr="00886C74">
        <w:rPr>
          <w:rFonts w:asciiTheme="minorHAnsi" w:hAnsiTheme="minorHAnsi" w:cstheme="minorHAnsi"/>
          <w:b/>
          <w:szCs w:val="20"/>
          <w:lang w:val="fr-FR"/>
        </w:rPr>
        <w:t>:</w:t>
      </w:r>
      <w:r w:rsidRPr="00886C74">
        <w:rPr>
          <w:rFonts w:asciiTheme="minorHAnsi" w:hAnsiTheme="minorHAnsi" w:cstheme="minorHAnsi"/>
          <w:szCs w:val="20"/>
          <w:lang w:val="fr-FR"/>
        </w:rPr>
        <w:t xml:space="preserve"> Arménie</w:t>
      </w:r>
    </w:p>
    <w:p w14:paraId="4132F346" w14:textId="4E0295F8" w:rsidR="00886C74" w:rsidRDefault="00886C74" w:rsidP="00886C74">
      <w:pPr>
        <w:pStyle w:val="Bodyo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Cs w:val="20"/>
          <w:lang w:val="fr-FR"/>
        </w:rPr>
      </w:pPr>
      <w:r w:rsidRPr="00886C74">
        <w:rPr>
          <w:rFonts w:asciiTheme="minorHAnsi" w:hAnsiTheme="minorHAnsi" w:cstheme="minorHAnsi"/>
          <w:b/>
          <w:szCs w:val="20"/>
          <w:lang w:val="fr-FR"/>
        </w:rPr>
        <w:t>Europe (14)</w:t>
      </w:r>
      <w:r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Pr="00886C74">
        <w:rPr>
          <w:rFonts w:asciiTheme="minorHAnsi" w:hAnsiTheme="minorHAnsi" w:cstheme="minorHAnsi"/>
          <w:b/>
          <w:szCs w:val="20"/>
          <w:lang w:val="fr-FR"/>
        </w:rPr>
        <w:t>:</w:t>
      </w:r>
      <w:r w:rsidRPr="00886C74">
        <w:rPr>
          <w:rFonts w:asciiTheme="minorHAnsi" w:hAnsiTheme="minorHAnsi" w:cstheme="minorHAnsi"/>
          <w:szCs w:val="20"/>
          <w:lang w:val="fr-FR"/>
        </w:rPr>
        <w:t xml:space="preserve"> Albanie, Andorre, Grèce, Hongrie, Islande, Irlande, Lettonie, Lituanie, Malte, Pologne, Rouma</w:t>
      </w:r>
      <w:r>
        <w:rPr>
          <w:rFonts w:asciiTheme="minorHAnsi" w:hAnsiTheme="minorHAnsi" w:cstheme="minorHAnsi"/>
          <w:szCs w:val="20"/>
          <w:lang w:val="fr-FR"/>
        </w:rPr>
        <w:t>nie, Slovaquie, Espagne, Suisse</w:t>
      </w:r>
    </w:p>
    <w:p w14:paraId="475BD07D" w14:textId="1301E36C" w:rsidR="00886C74" w:rsidRPr="0054339E" w:rsidRDefault="00886C74" w:rsidP="00886C74">
      <w:pPr>
        <w:pStyle w:val="Bodyo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szCs w:val="20"/>
          <w:lang w:val="fr-FR"/>
        </w:rPr>
      </w:pPr>
      <w:r w:rsidRPr="00886C74">
        <w:rPr>
          <w:rFonts w:asciiTheme="minorHAnsi" w:hAnsiTheme="minorHAnsi" w:cstheme="minorHAnsi"/>
          <w:b/>
          <w:szCs w:val="20"/>
          <w:lang w:val="fr-FR"/>
        </w:rPr>
        <w:t>Amérique latine (6)</w:t>
      </w:r>
      <w:r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Pr="00886C74">
        <w:rPr>
          <w:rFonts w:asciiTheme="minorHAnsi" w:hAnsiTheme="minorHAnsi" w:cstheme="minorHAnsi"/>
          <w:b/>
          <w:szCs w:val="20"/>
          <w:lang w:val="fr-FR"/>
        </w:rPr>
        <w:t>:</w:t>
      </w:r>
      <w:r w:rsidRPr="00886C74">
        <w:rPr>
          <w:rFonts w:asciiTheme="minorHAnsi" w:hAnsiTheme="minorHAnsi" w:cstheme="minorHAnsi"/>
          <w:szCs w:val="20"/>
          <w:lang w:val="fr-FR"/>
        </w:rPr>
        <w:t xml:space="preserve"> Colombie, République dominicaine, Équateur, Mexique, Paraguay, Uruguay</w:t>
      </w:r>
      <w:r w:rsidRPr="00886C74">
        <w:rPr>
          <w:rFonts w:asciiTheme="minorHAnsi" w:hAnsiTheme="minorHAnsi" w:cstheme="minorHAnsi"/>
          <w:szCs w:val="20"/>
          <w:lang w:val="fr-FR"/>
        </w:rPr>
        <w:br/>
      </w:r>
      <w:r w:rsidRPr="00886C74">
        <w:rPr>
          <w:rFonts w:asciiTheme="minorHAnsi" w:hAnsiTheme="minorHAnsi" w:cstheme="minorHAnsi"/>
          <w:b/>
          <w:szCs w:val="20"/>
          <w:lang w:val="fr-FR"/>
        </w:rPr>
        <w:t>MEWA (6)</w:t>
      </w:r>
      <w:r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Pr="00886C74">
        <w:rPr>
          <w:rFonts w:asciiTheme="minorHAnsi" w:hAnsiTheme="minorHAnsi" w:cstheme="minorHAnsi"/>
          <w:b/>
          <w:szCs w:val="20"/>
          <w:lang w:val="fr-FR"/>
        </w:rPr>
        <w:t>:</w:t>
      </w:r>
      <w:r w:rsidRPr="00886C74">
        <w:rPr>
          <w:rFonts w:asciiTheme="minorHAnsi" w:hAnsiTheme="minorHAnsi" w:cstheme="minorHAnsi"/>
          <w:szCs w:val="20"/>
          <w:lang w:val="fr-FR"/>
        </w:rPr>
        <w:t xml:space="preserve"> Bahreïn, Liban, Qatar, Arabie Saoudite, Etat de Palestine, Emi</w:t>
      </w:r>
      <w:r>
        <w:rPr>
          <w:rFonts w:asciiTheme="minorHAnsi" w:hAnsiTheme="minorHAnsi" w:cstheme="minorHAnsi"/>
          <w:szCs w:val="20"/>
          <w:lang w:val="fr-FR"/>
        </w:rPr>
        <w:t>rats Arabes Unis</w:t>
      </w:r>
      <w:r>
        <w:rPr>
          <w:rFonts w:asciiTheme="minorHAnsi" w:hAnsiTheme="minorHAnsi" w:cstheme="minorHAnsi"/>
          <w:szCs w:val="20"/>
          <w:lang w:val="fr-FR"/>
        </w:rPr>
        <w:br/>
      </w:r>
      <w:r w:rsidRPr="00886C74">
        <w:rPr>
          <w:rFonts w:asciiTheme="minorHAnsi" w:hAnsiTheme="minorHAnsi" w:cstheme="minorHAnsi"/>
          <w:b/>
          <w:szCs w:val="20"/>
          <w:lang w:val="fr-FR"/>
        </w:rPr>
        <w:t>Amérique du Nord (3)</w:t>
      </w:r>
      <w:r>
        <w:rPr>
          <w:rFonts w:asciiTheme="minorHAnsi" w:hAnsiTheme="minorHAnsi" w:cstheme="minorHAnsi"/>
          <w:b/>
          <w:szCs w:val="20"/>
          <w:lang w:val="fr-FR"/>
        </w:rPr>
        <w:t xml:space="preserve"> </w:t>
      </w:r>
      <w:r w:rsidRPr="00886C74">
        <w:rPr>
          <w:rFonts w:asciiTheme="minorHAnsi" w:hAnsiTheme="minorHAnsi" w:cstheme="minorHAnsi"/>
          <w:b/>
          <w:szCs w:val="20"/>
          <w:lang w:val="fr-FR"/>
        </w:rPr>
        <w:t>:</w:t>
      </w:r>
      <w:r w:rsidR="00C52F25">
        <w:rPr>
          <w:rFonts w:asciiTheme="minorHAnsi" w:hAnsiTheme="minorHAnsi" w:cstheme="minorHAnsi"/>
          <w:szCs w:val="20"/>
          <w:lang w:val="fr-FR"/>
        </w:rPr>
        <w:t xml:space="preserve"> Bahamas, Canada, Jamaïque</w:t>
      </w:r>
    </w:p>
    <w:p w14:paraId="69F1D6BE" w14:textId="0A81E352" w:rsidR="00CE0A5B" w:rsidRPr="006C6960" w:rsidRDefault="006C6960" w:rsidP="001E12EF">
      <w:pPr>
        <w:spacing w:before="120"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6C6960">
        <w:rPr>
          <w:rFonts w:asciiTheme="minorHAnsi" w:hAnsiTheme="minorHAnsi" w:cstheme="minorHAnsi"/>
          <w:b w:val="0"/>
          <w:szCs w:val="22"/>
          <w:lang w:val="fr-FR"/>
        </w:rPr>
        <w:t>Nous vous invitons à consulter la page Internet</w:t>
      </w:r>
      <w:r w:rsidR="000C6D7F" w:rsidRPr="006C6960">
        <w:rPr>
          <w:rFonts w:asciiTheme="minorHAnsi" w:hAnsiTheme="minorHAnsi" w:cstheme="minorHAnsi"/>
          <w:b w:val="0"/>
          <w:szCs w:val="22"/>
          <w:lang w:val="fr-FR"/>
        </w:rPr>
        <w:t xml:space="preserve"> (</w:t>
      </w:r>
      <w:hyperlink r:id="rId10" w:history="1">
        <w:r w:rsidR="00CE0A5B" w:rsidRPr="006C6960">
          <w:rPr>
            <w:rStyle w:val="Lienhypertexte"/>
            <w:rFonts w:asciiTheme="minorHAnsi" w:hAnsiTheme="minorHAnsi" w:cstheme="minorHAnsi"/>
            <w:b w:val="0"/>
            <w:sz w:val="20"/>
            <w:szCs w:val="22"/>
            <w:lang w:val="fr-FR"/>
          </w:rPr>
          <w:t>https://sustainabledevelopment.un.org/hlpf</w:t>
        </w:r>
      </w:hyperlink>
      <w:r w:rsidR="000C6D7F" w:rsidRPr="006C6960">
        <w:rPr>
          <w:rFonts w:asciiTheme="minorHAnsi" w:hAnsiTheme="minorHAnsi" w:cstheme="minorHAnsi"/>
          <w:b w:val="0"/>
          <w:szCs w:val="22"/>
          <w:lang w:val="fr-FR"/>
        </w:rPr>
        <w:t xml:space="preserve">) </w:t>
      </w:r>
      <w:r w:rsidRPr="006C6960">
        <w:rPr>
          <w:rFonts w:asciiTheme="minorHAnsi" w:hAnsiTheme="minorHAnsi" w:cstheme="minorHAnsi"/>
          <w:b w:val="0"/>
          <w:szCs w:val="22"/>
          <w:lang w:val="fr-FR"/>
        </w:rPr>
        <w:t>afin de confirmer la liste des 65 pays ayant pr</w:t>
      </w:r>
      <w:r>
        <w:rPr>
          <w:rFonts w:asciiTheme="minorHAnsi" w:hAnsiTheme="minorHAnsi" w:cstheme="minorHAnsi"/>
          <w:b w:val="0"/>
          <w:szCs w:val="22"/>
          <w:lang w:val="fr-FR"/>
        </w:rPr>
        <w:t>ésenté une revue nationale volontaire lors des Forum</w:t>
      </w:r>
      <w:r w:rsidR="001D3FC1">
        <w:rPr>
          <w:rFonts w:asciiTheme="minorHAnsi" w:hAnsiTheme="minorHAnsi" w:cstheme="minorHAnsi"/>
          <w:b w:val="0"/>
          <w:szCs w:val="22"/>
          <w:lang w:val="fr-FR"/>
        </w:rPr>
        <w:t>s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précédent</w:t>
      </w:r>
      <w:r w:rsidR="001D3FC1">
        <w:rPr>
          <w:rFonts w:asciiTheme="minorHAnsi" w:hAnsiTheme="minorHAnsi" w:cstheme="minorHAnsi"/>
          <w:b w:val="0"/>
          <w:szCs w:val="22"/>
          <w:lang w:val="fr-FR"/>
        </w:rPr>
        <w:t>s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en 2016 et 2017.</w:t>
      </w:r>
    </w:p>
    <w:p w14:paraId="6FBA04FA" w14:textId="6E67986B" w:rsidR="006C6960" w:rsidRDefault="006C6960" w:rsidP="00BE4203">
      <w:pPr>
        <w:spacing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6C6960">
        <w:rPr>
          <w:rFonts w:asciiTheme="minorHAnsi" w:hAnsiTheme="minorHAnsi" w:cstheme="minorHAnsi"/>
          <w:b w:val="0"/>
          <w:szCs w:val="22"/>
          <w:lang w:val="fr-FR"/>
        </w:rPr>
        <w:t>L</w:t>
      </w:r>
      <w:r>
        <w:rPr>
          <w:rFonts w:asciiTheme="minorHAnsi" w:hAnsiTheme="minorHAnsi" w:cstheme="minorHAnsi"/>
          <w:b w:val="0"/>
          <w:szCs w:val="22"/>
          <w:lang w:val="fr-FR"/>
        </w:rPr>
        <w:t>’e</w:t>
      </w:r>
      <w:r w:rsidRPr="006C6960">
        <w:rPr>
          <w:rFonts w:asciiTheme="minorHAnsi" w:hAnsiTheme="minorHAnsi" w:cstheme="minorHAnsi"/>
          <w:b w:val="0"/>
          <w:szCs w:val="22"/>
          <w:lang w:val="fr-FR"/>
        </w:rPr>
        <w:t xml:space="preserve">nquête est composée 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au total </w:t>
      </w:r>
      <w:r w:rsidRPr="006C6960">
        <w:rPr>
          <w:rFonts w:asciiTheme="minorHAnsi" w:hAnsiTheme="minorHAnsi" w:cstheme="minorHAnsi"/>
          <w:b w:val="0"/>
          <w:szCs w:val="22"/>
          <w:lang w:val="fr-FR"/>
        </w:rPr>
        <w:t xml:space="preserve">de </w:t>
      </w:r>
      <w:r w:rsidR="00765FE3">
        <w:rPr>
          <w:rFonts w:asciiTheme="minorHAnsi" w:hAnsiTheme="minorHAnsi" w:cstheme="minorHAnsi"/>
          <w:szCs w:val="22"/>
          <w:lang w:val="fr-FR"/>
        </w:rPr>
        <w:t>sep</w:t>
      </w:r>
      <w:r w:rsidR="00765FE3" w:rsidRPr="006C6960">
        <w:rPr>
          <w:rFonts w:asciiTheme="minorHAnsi" w:hAnsiTheme="minorHAnsi" w:cstheme="minorHAnsi"/>
          <w:szCs w:val="22"/>
          <w:lang w:val="fr-FR"/>
        </w:rPr>
        <w:t xml:space="preserve">t </w:t>
      </w:r>
      <w:r w:rsidRPr="006C6960">
        <w:rPr>
          <w:rFonts w:asciiTheme="minorHAnsi" w:hAnsiTheme="minorHAnsi" w:cstheme="minorHAnsi"/>
          <w:szCs w:val="22"/>
          <w:lang w:val="fr-FR"/>
        </w:rPr>
        <w:t>questions</w:t>
      </w:r>
      <w:r w:rsidRPr="006C6960">
        <w:rPr>
          <w:rFonts w:asciiTheme="minorHAnsi" w:hAnsiTheme="minorHAnsi" w:cstheme="minorHAnsi"/>
          <w:b w:val="0"/>
          <w:szCs w:val="22"/>
          <w:lang w:val="fr-FR"/>
        </w:rPr>
        <w:t>, divis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ée en </w:t>
      </w:r>
      <w:r w:rsidR="00765FE3">
        <w:rPr>
          <w:rFonts w:asciiTheme="minorHAnsi" w:hAnsiTheme="minorHAnsi" w:cstheme="minorHAnsi"/>
          <w:szCs w:val="22"/>
          <w:lang w:val="fr-FR"/>
        </w:rPr>
        <w:t>trois</w:t>
      </w:r>
      <w:r w:rsidR="00765FE3" w:rsidRPr="006C6960">
        <w:rPr>
          <w:rFonts w:asciiTheme="minorHAnsi" w:hAnsiTheme="minorHAnsi" w:cstheme="minorHAnsi"/>
          <w:szCs w:val="22"/>
          <w:lang w:val="fr-FR"/>
        </w:rPr>
        <w:t xml:space="preserve"> </w:t>
      </w:r>
      <w:r w:rsidRPr="006C6960">
        <w:rPr>
          <w:rFonts w:asciiTheme="minorHAnsi" w:hAnsiTheme="minorHAnsi" w:cstheme="minorHAnsi"/>
          <w:szCs w:val="22"/>
          <w:lang w:val="fr-FR"/>
        </w:rPr>
        <w:t>sections</w:t>
      </w:r>
      <w:r>
        <w:rPr>
          <w:rFonts w:asciiTheme="minorHAnsi" w:hAnsiTheme="minorHAnsi" w:cstheme="minorHAnsi"/>
          <w:b w:val="0"/>
          <w:szCs w:val="22"/>
          <w:lang w:val="fr-FR"/>
        </w:rPr>
        <w:t> :</w:t>
      </w:r>
    </w:p>
    <w:p w14:paraId="7349FF46" w14:textId="33FA7B16" w:rsidR="00731898" w:rsidRPr="006C6960" w:rsidRDefault="006C6960" w:rsidP="001E12EF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 xml:space="preserve">Le contexte national de mise en œuvre des ODD </w:t>
      </w:r>
      <w:r w:rsidR="00731898" w:rsidRPr="006C6960">
        <w:rPr>
          <w:rFonts w:asciiTheme="minorHAnsi" w:hAnsiTheme="minorHAnsi" w:cstheme="minorHAnsi"/>
          <w:b w:val="0"/>
          <w:szCs w:val="22"/>
          <w:lang w:val="fr-FR"/>
        </w:rPr>
        <w:t>(2 questions)</w:t>
      </w:r>
    </w:p>
    <w:p w14:paraId="62437270" w14:textId="50D3157B" w:rsidR="00731898" w:rsidRPr="006C6960" w:rsidRDefault="00765FE3" w:rsidP="001E12EF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 xml:space="preserve">La participation </w:t>
      </w:r>
      <w:r w:rsidR="006C6960">
        <w:rPr>
          <w:rFonts w:asciiTheme="minorHAnsi" w:hAnsiTheme="minorHAnsi" w:cstheme="minorHAnsi"/>
          <w:b w:val="0"/>
          <w:szCs w:val="22"/>
          <w:lang w:val="fr-FR"/>
        </w:rPr>
        <w:t xml:space="preserve">des gouvernements locaux et régionaux (GLR) dans le 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processus </w:t>
      </w:r>
      <w:r w:rsidR="006C6960">
        <w:rPr>
          <w:rFonts w:asciiTheme="minorHAnsi" w:hAnsiTheme="minorHAnsi" w:cstheme="minorHAnsi"/>
          <w:b w:val="0"/>
          <w:szCs w:val="22"/>
          <w:lang w:val="fr-FR"/>
        </w:rPr>
        <w:t xml:space="preserve">national de mise en œuvre des ODD </w:t>
      </w:r>
      <w:r w:rsidR="00731898" w:rsidRPr="006C6960">
        <w:rPr>
          <w:rFonts w:asciiTheme="minorHAnsi" w:hAnsiTheme="minorHAnsi" w:cstheme="minorHAnsi"/>
          <w:b w:val="0"/>
          <w:szCs w:val="22"/>
          <w:lang w:val="fr-FR"/>
        </w:rPr>
        <w:t>(3 questions)</w:t>
      </w:r>
    </w:p>
    <w:p w14:paraId="53FF0533" w14:textId="575B8BD0" w:rsidR="00731898" w:rsidRPr="006C6960" w:rsidRDefault="006C6960" w:rsidP="00BE4203">
      <w:pPr>
        <w:pStyle w:val="Paragraphedeliste"/>
        <w:numPr>
          <w:ilvl w:val="0"/>
          <w:numId w:val="22"/>
        </w:numPr>
        <w:spacing w:line="259" w:lineRule="auto"/>
        <w:jc w:val="both"/>
        <w:rPr>
          <w:rFonts w:asciiTheme="minorHAnsi" w:hAnsiTheme="minorHAnsi" w:cstheme="minorHAnsi"/>
          <w:szCs w:val="22"/>
          <w:lang w:val="fr-FR"/>
        </w:rPr>
      </w:pPr>
      <w:r w:rsidRPr="006C6960">
        <w:rPr>
          <w:rFonts w:asciiTheme="minorHAnsi" w:hAnsiTheme="minorHAnsi" w:cstheme="minorHAnsi"/>
          <w:b w:val="0"/>
          <w:szCs w:val="22"/>
          <w:lang w:val="fr-FR"/>
        </w:rPr>
        <w:t>Le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>s politiques de</w:t>
      </w:r>
      <w:r w:rsidRPr="006C6960">
        <w:rPr>
          <w:rFonts w:asciiTheme="minorHAnsi" w:hAnsiTheme="minorHAnsi" w:cstheme="minorHAnsi"/>
          <w:b w:val="0"/>
          <w:szCs w:val="22"/>
          <w:lang w:val="fr-FR"/>
        </w:rPr>
        <w:t xml:space="preserve"> soutien au</w:t>
      </w:r>
      <w:r w:rsidR="001D3FC1">
        <w:rPr>
          <w:rFonts w:asciiTheme="minorHAnsi" w:hAnsiTheme="minorHAnsi" w:cstheme="minorHAnsi"/>
          <w:b w:val="0"/>
          <w:szCs w:val="22"/>
          <w:lang w:val="fr-FR"/>
        </w:rPr>
        <w:t>x</w:t>
      </w:r>
      <w:r w:rsidRPr="006C6960">
        <w:rPr>
          <w:rFonts w:asciiTheme="minorHAnsi" w:hAnsiTheme="minorHAnsi" w:cstheme="minorHAnsi"/>
          <w:b w:val="0"/>
          <w:szCs w:val="22"/>
          <w:lang w:val="fr-FR"/>
        </w:rPr>
        <w:t xml:space="preserve"> GLR 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>pour</w:t>
      </w:r>
      <w:r w:rsidR="00765FE3" w:rsidRPr="006C6960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Pr="006C6960">
        <w:rPr>
          <w:rFonts w:asciiTheme="minorHAnsi" w:hAnsiTheme="minorHAnsi" w:cstheme="minorHAnsi"/>
          <w:b w:val="0"/>
          <w:szCs w:val="22"/>
          <w:lang w:val="fr-FR"/>
        </w:rPr>
        <w:t>la mise en œuvre des ODD</w:t>
      </w:r>
      <w:r>
        <w:rPr>
          <w:rFonts w:asciiTheme="minorHAnsi" w:hAnsiTheme="minorHAnsi" w:cstheme="minorHAnsi"/>
          <w:b w:val="0"/>
          <w:szCs w:val="22"/>
          <w:lang w:val="fr-FR"/>
        </w:rPr>
        <w:t>, l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 xml:space="preserve">eur </w:t>
      </w:r>
      <w:r>
        <w:rPr>
          <w:rFonts w:asciiTheme="minorHAnsi" w:hAnsiTheme="minorHAnsi" w:cstheme="minorHAnsi"/>
          <w:b w:val="0"/>
          <w:szCs w:val="22"/>
          <w:lang w:val="fr-FR"/>
        </w:rPr>
        <w:t>impact sur le c</w:t>
      </w:r>
      <w:r w:rsidR="001D3FC1">
        <w:rPr>
          <w:rFonts w:asciiTheme="minorHAnsi" w:hAnsiTheme="minorHAnsi" w:cstheme="minorHAnsi"/>
          <w:b w:val="0"/>
          <w:szCs w:val="22"/>
          <w:lang w:val="fr-FR"/>
        </w:rPr>
        <w:t>ontexte institutionnel et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 xml:space="preserve"> sur</w:t>
      </w:r>
      <w:r w:rsidR="001D3FC1">
        <w:rPr>
          <w:rFonts w:asciiTheme="minorHAnsi" w:hAnsiTheme="minorHAnsi" w:cstheme="minorHAnsi"/>
          <w:b w:val="0"/>
          <w:szCs w:val="22"/>
          <w:lang w:val="fr-FR"/>
        </w:rPr>
        <w:t xml:space="preserve"> les </w:t>
      </w:r>
      <w:r>
        <w:rPr>
          <w:rFonts w:asciiTheme="minorHAnsi" w:hAnsiTheme="minorHAnsi" w:cstheme="minorHAnsi"/>
          <w:b w:val="0"/>
          <w:szCs w:val="22"/>
          <w:lang w:val="fr-FR"/>
        </w:rPr>
        <w:t>allocation</w:t>
      </w:r>
      <w:r w:rsidR="001D3FC1">
        <w:rPr>
          <w:rFonts w:asciiTheme="minorHAnsi" w:hAnsiTheme="minorHAnsi" w:cstheme="minorHAnsi"/>
          <w:b w:val="0"/>
          <w:szCs w:val="22"/>
          <w:lang w:val="fr-FR"/>
        </w:rPr>
        <w:t>s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de ressources </w:t>
      </w:r>
      <w:r w:rsidR="00731898" w:rsidRPr="006C6960">
        <w:rPr>
          <w:rFonts w:asciiTheme="minorHAnsi" w:hAnsiTheme="minorHAnsi" w:cstheme="minorHAnsi"/>
          <w:b w:val="0"/>
          <w:szCs w:val="22"/>
          <w:lang w:val="fr-FR"/>
        </w:rPr>
        <w:t>(2 questions)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>. De quoi ont besoin les GLR pour contribuer à la « localisation » ?</w:t>
      </w:r>
    </w:p>
    <w:p w14:paraId="4B83C643" w14:textId="721D651A" w:rsidR="00731898" w:rsidRPr="006C6960" w:rsidRDefault="00765FE3" w:rsidP="001E12EF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En dessous de c</w:t>
      </w:r>
      <w:r w:rsidR="006C6960" w:rsidRPr="006C6960">
        <w:rPr>
          <w:rFonts w:asciiTheme="minorHAnsi" w:hAnsiTheme="minorHAnsi" w:cstheme="minorHAnsi"/>
          <w:b w:val="0"/>
          <w:szCs w:val="22"/>
          <w:lang w:val="fr-FR"/>
        </w:rPr>
        <w:t>haque question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, vous trouverez </w:t>
      </w:r>
      <w:r w:rsidR="006C6960" w:rsidRPr="006C6960">
        <w:rPr>
          <w:rFonts w:asciiTheme="minorHAnsi" w:hAnsiTheme="minorHAnsi" w:cstheme="minorHAnsi"/>
          <w:b w:val="0"/>
          <w:szCs w:val="22"/>
          <w:lang w:val="fr-FR"/>
        </w:rPr>
        <w:t>une série de question</w:t>
      </w:r>
      <w:r w:rsidR="001D3FC1">
        <w:rPr>
          <w:rFonts w:asciiTheme="minorHAnsi" w:hAnsiTheme="minorHAnsi" w:cstheme="minorHAnsi"/>
          <w:b w:val="0"/>
          <w:szCs w:val="22"/>
          <w:lang w:val="fr-FR"/>
        </w:rPr>
        <w:t>s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subalternes</w:t>
      </w:r>
      <w:r w:rsidR="006C6960" w:rsidRPr="006C6960">
        <w:rPr>
          <w:rFonts w:asciiTheme="minorHAnsi" w:hAnsiTheme="minorHAnsi" w:cstheme="minorHAnsi"/>
          <w:b w:val="0"/>
          <w:szCs w:val="22"/>
          <w:lang w:val="fr-FR"/>
        </w:rPr>
        <w:t xml:space="preserve"> afin de </w:t>
      </w:r>
      <w:r w:rsidR="006C6960">
        <w:rPr>
          <w:rFonts w:asciiTheme="minorHAnsi" w:hAnsiTheme="minorHAnsi" w:cstheme="minorHAnsi"/>
          <w:b w:val="0"/>
          <w:szCs w:val="22"/>
          <w:lang w:val="fr-FR"/>
        </w:rPr>
        <w:t xml:space="preserve">vous guider dans </w:t>
      </w:r>
      <w:r w:rsidR="006C6960" w:rsidRPr="006C6960">
        <w:rPr>
          <w:rFonts w:asciiTheme="minorHAnsi" w:hAnsiTheme="minorHAnsi" w:cstheme="minorHAnsi"/>
          <w:b w:val="0"/>
          <w:szCs w:val="22"/>
          <w:lang w:val="fr-FR"/>
        </w:rPr>
        <w:t>vos r</w:t>
      </w:r>
      <w:r w:rsidR="006C6960">
        <w:rPr>
          <w:rFonts w:asciiTheme="minorHAnsi" w:hAnsiTheme="minorHAnsi" w:cstheme="minorHAnsi"/>
          <w:b w:val="0"/>
          <w:szCs w:val="22"/>
          <w:lang w:val="fr-FR"/>
        </w:rPr>
        <w:t>éponses.</w:t>
      </w:r>
    </w:p>
    <w:p w14:paraId="1D07622C" w14:textId="78632D0D" w:rsidR="00731898" w:rsidRPr="00535819" w:rsidRDefault="006C6960" w:rsidP="001E12EF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535819">
        <w:rPr>
          <w:rFonts w:asciiTheme="minorHAnsi" w:hAnsiTheme="minorHAnsi" w:cstheme="minorHAnsi"/>
          <w:szCs w:val="22"/>
          <w:lang w:val="fr-FR"/>
        </w:rPr>
        <w:t xml:space="preserve">La </w:t>
      </w:r>
      <w:r w:rsidR="00765FE3">
        <w:rPr>
          <w:rFonts w:asciiTheme="minorHAnsi" w:hAnsiTheme="minorHAnsi" w:cstheme="minorHAnsi"/>
          <w:szCs w:val="22"/>
          <w:lang w:val="fr-FR"/>
        </w:rPr>
        <w:t>4</w:t>
      </w:r>
      <w:r w:rsidR="00765FE3" w:rsidRPr="00535819">
        <w:rPr>
          <w:rFonts w:asciiTheme="minorHAnsi" w:hAnsiTheme="minorHAnsi" w:cstheme="minorHAnsi"/>
          <w:szCs w:val="22"/>
          <w:lang w:val="fr-FR"/>
        </w:rPr>
        <w:t xml:space="preserve">ème </w:t>
      </w:r>
      <w:r w:rsidRPr="00535819">
        <w:rPr>
          <w:rFonts w:asciiTheme="minorHAnsi" w:hAnsiTheme="minorHAnsi" w:cstheme="minorHAnsi"/>
          <w:szCs w:val="22"/>
          <w:lang w:val="fr-FR"/>
        </w:rPr>
        <w:t xml:space="preserve">section est </w:t>
      </w:r>
      <w:r w:rsidR="00F14C9C" w:rsidRPr="00535819">
        <w:rPr>
          <w:rFonts w:asciiTheme="minorHAnsi" w:hAnsiTheme="minorHAnsi" w:cstheme="minorHAnsi"/>
          <w:szCs w:val="22"/>
          <w:lang w:val="fr-FR"/>
        </w:rPr>
        <w:t>optionnelle :</w:t>
      </w:r>
      <w:r w:rsidRPr="00535819">
        <w:rPr>
          <w:rFonts w:asciiTheme="minorHAnsi" w:hAnsiTheme="minorHAnsi" w:cstheme="minorHAnsi"/>
          <w:szCs w:val="22"/>
          <w:lang w:val="fr-FR"/>
        </w:rPr>
        <w:t xml:space="preserve"> </w:t>
      </w:r>
      <w:r w:rsidR="00535819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les GLR </w:t>
      </w:r>
      <w:r w:rsidR="003C4B8E">
        <w:rPr>
          <w:rFonts w:asciiTheme="minorHAnsi" w:hAnsiTheme="minorHAnsi" w:cstheme="minorHAnsi"/>
          <w:b w:val="0"/>
          <w:szCs w:val="22"/>
          <w:lang w:val="fr-FR"/>
        </w:rPr>
        <w:t>qui le souhaitent</w:t>
      </w:r>
      <w:r w:rsidR="00535819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 peuvent y </w:t>
      </w:r>
      <w:r w:rsidR="00F14C9C" w:rsidRPr="00535819">
        <w:rPr>
          <w:rFonts w:asciiTheme="minorHAnsi" w:hAnsiTheme="minorHAnsi" w:cstheme="minorHAnsi"/>
          <w:b w:val="0"/>
          <w:szCs w:val="22"/>
          <w:lang w:val="fr-FR"/>
        </w:rPr>
        <w:t>signaler</w:t>
      </w:r>
      <w:r w:rsidR="00535819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 les initiatives qu’ils m</w:t>
      </w:r>
      <w:r w:rsidR="00535819">
        <w:rPr>
          <w:rFonts w:asciiTheme="minorHAnsi" w:hAnsiTheme="minorHAnsi" w:cstheme="minorHAnsi"/>
          <w:b w:val="0"/>
          <w:szCs w:val="22"/>
          <w:lang w:val="fr-FR"/>
        </w:rPr>
        <w:t xml:space="preserve">ènent afin de mettre en œuvre les ODD à leur niveau. 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>Tout</w:t>
      </w:r>
      <w:r w:rsidR="00765FE3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535819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exemple sera fortement apprécié et contribuera à 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>illustrer</w:t>
      </w:r>
      <w:r w:rsidR="00535819">
        <w:rPr>
          <w:rFonts w:asciiTheme="minorHAnsi" w:hAnsiTheme="minorHAnsi" w:cstheme="minorHAnsi"/>
          <w:b w:val="0"/>
          <w:szCs w:val="22"/>
          <w:lang w:val="fr-FR"/>
        </w:rPr>
        <w:t xml:space="preserve"> le rapport 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>avec</w:t>
      </w:r>
      <w:r w:rsidR="00535819">
        <w:rPr>
          <w:rFonts w:asciiTheme="minorHAnsi" w:hAnsiTheme="minorHAnsi" w:cstheme="minorHAnsi"/>
          <w:b w:val="0"/>
          <w:szCs w:val="22"/>
          <w:lang w:val="fr-FR"/>
        </w:rPr>
        <w:t xml:space="preserve"> des initiatives 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 xml:space="preserve">mis en œuvre </w:t>
      </w:r>
      <w:r w:rsidR="00535819">
        <w:rPr>
          <w:rFonts w:asciiTheme="minorHAnsi" w:hAnsiTheme="minorHAnsi" w:cstheme="minorHAnsi"/>
          <w:b w:val="0"/>
          <w:szCs w:val="22"/>
          <w:lang w:val="fr-FR"/>
        </w:rPr>
        <w:t xml:space="preserve">aux niveaux régionaux et 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>locaux</w:t>
      </w:r>
      <w:r w:rsidR="00535819">
        <w:rPr>
          <w:rFonts w:asciiTheme="minorHAnsi" w:hAnsiTheme="minorHAnsi" w:cstheme="minorHAnsi"/>
          <w:b w:val="0"/>
          <w:szCs w:val="22"/>
          <w:lang w:val="fr-FR"/>
        </w:rPr>
        <w:t xml:space="preserve">. </w:t>
      </w:r>
      <w:r w:rsidR="004E0514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</w:p>
    <w:p w14:paraId="529DF505" w14:textId="75E1549A" w:rsidR="00247B2C" w:rsidRPr="00535819" w:rsidRDefault="00535819" w:rsidP="001E12EF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535819">
        <w:rPr>
          <w:rFonts w:asciiTheme="minorHAnsi" w:hAnsiTheme="minorHAnsi" w:cstheme="minorHAnsi"/>
          <w:b w:val="0"/>
          <w:szCs w:val="22"/>
          <w:lang w:val="fr-FR"/>
        </w:rPr>
        <w:t xml:space="preserve">Enfin, une </w:t>
      </w:r>
      <w:r w:rsidR="003C4B8E">
        <w:rPr>
          <w:rFonts w:asciiTheme="minorHAnsi" w:hAnsiTheme="minorHAnsi" w:cstheme="minorHAnsi"/>
          <w:b w:val="0"/>
          <w:szCs w:val="22"/>
          <w:lang w:val="fr-FR"/>
        </w:rPr>
        <w:t xml:space="preserve">dernière brève </w:t>
      </w:r>
      <w:r w:rsidR="0067571F">
        <w:rPr>
          <w:rFonts w:asciiTheme="minorHAnsi" w:hAnsiTheme="minorHAnsi" w:cstheme="minorHAnsi"/>
          <w:b w:val="0"/>
          <w:szCs w:val="22"/>
          <w:lang w:val="fr-FR"/>
        </w:rPr>
        <w:t>question</w:t>
      </w:r>
      <w:r w:rsidR="003C4B8E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765FE3">
        <w:rPr>
          <w:rFonts w:asciiTheme="minorHAnsi" w:hAnsiTheme="minorHAnsi" w:cstheme="minorHAnsi"/>
          <w:b w:val="0"/>
          <w:szCs w:val="22"/>
          <w:lang w:val="fr-FR"/>
        </w:rPr>
        <w:t xml:space="preserve">a pour but </w:t>
      </w:r>
      <w:r w:rsidRPr="00535819">
        <w:rPr>
          <w:rFonts w:asciiTheme="minorHAnsi" w:hAnsiTheme="minorHAnsi" w:cstheme="minorHAnsi"/>
          <w:b w:val="0"/>
          <w:szCs w:val="22"/>
          <w:lang w:val="fr-FR"/>
        </w:rPr>
        <w:t>de récolter des informations sur la m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éthode utilisée pour remplir ce questionnaire. </w:t>
      </w:r>
      <w:r w:rsidRPr="00535819">
        <w:rPr>
          <w:rFonts w:asciiTheme="minorHAnsi" w:hAnsiTheme="minorHAnsi" w:cstheme="minorHAnsi"/>
          <w:b w:val="0"/>
          <w:szCs w:val="22"/>
          <w:lang w:val="fr-FR"/>
        </w:rPr>
        <w:t xml:space="preserve">Cette information est requise par les Nations Unies 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afin de promouvoir la </w:t>
      </w:r>
      <w:r w:rsidRPr="00535819">
        <w:rPr>
          <w:rFonts w:asciiTheme="minorHAnsi" w:hAnsiTheme="minorHAnsi" w:cstheme="minorHAnsi"/>
          <w:b w:val="0"/>
          <w:szCs w:val="22"/>
          <w:lang w:val="fr-FR"/>
        </w:rPr>
        <w:t>transparence dans le processus de consultation</w:t>
      </w:r>
      <w:r>
        <w:rPr>
          <w:rFonts w:asciiTheme="minorHAnsi" w:hAnsiTheme="minorHAnsi" w:cstheme="minorHAnsi"/>
          <w:b w:val="0"/>
          <w:szCs w:val="22"/>
          <w:lang w:val="fr-FR"/>
        </w:rPr>
        <w:t>.</w:t>
      </w:r>
    </w:p>
    <w:p w14:paraId="3E3F47D6" w14:textId="54F2E8EE" w:rsidR="00247B2C" w:rsidRPr="00535819" w:rsidRDefault="001D3FC1" w:rsidP="001E12EF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Dans les cas où vous auriez besoin</w:t>
      </w:r>
      <w:r w:rsidR="00535819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 d’assistance pour répondre à ce</w:t>
      </w:r>
      <w:r w:rsidR="00D916E5">
        <w:rPr>
          <w:rFonts w:asciiTheme="minorHAnsi" w:hAnsiTheme="minorHAnsi" w:cstheme="minorHAnsi"/>
          <w:b w:val="0"/>
          <w:szCs w:val="22"/>
          <w:lang w:val="fr-FR"/>
        </w:rPr>
        <w:t xml:space="preserve"> questionnaire</w:t>
      </w:r>
      <w:r w:rsidR="00535819">
        <w:rPr>
          <w:rFonts w:asciiTheme="minorHAnsi" w:hAnsiTheme="minorHAnsi" w:cstheme="minorHAnsi"/>
          <w:b w:val="0"/>
          <w:szCs w:val="22"/>
          <w:lang w:val="fr-FR"/>
        </w:rPr>
        <w:t xml:space="preserve">, n’hésitez pas à contacter notre équipe à </w:t>
      </w:r>
      <w:r w:rsidR="0067571F">
        <w:rPr>
          <w:rFonts w:asciiTheme="minorHAnsi" w:hAnsiTheme="minorHAnsi" w:cstheme="minorHAnsi"/>
          <w:b w:val="0"/>
          <w:szCs w:val="22"/>
          <w:lang w:val="fr-FR"/>
        </w:rPr>
        <w:t xml:space="preserve">cette </w:t>
      </w:r>
      <w:r w:rsidR="00535819">
        <w:rPr>
          <w:rFonts w:asciiTheme="minorHAnsi" w:hAnsiTheme="minorHAnsi" w:cstheme="minorHAnsi"/>
          <w:b w:val="0"/>
          <w:szCs w:val="22"/>
          <w:lang w:val="fr-FR"/>
        </w:rPr>
        <w:t>adresse</w:t>
      </w:r>
      <w:r w:rsidR="00346603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386C95" w:rsidRPr="00535819">
        <w:rPr>
          <w:rFonts w:asciiTheme="minorHAnsi" w:hAnsiTheme="minorHAnsi" w:cstheme="minorHAnsi"/>
          <w:b w:val="0"/>
          <w:szCs w:val="22"/>
          <w:lang w:val="fr-FR"/>
        </w:rPr>
        <w:t>:</w:t>
      </w:r>
      <w:r w:rsidR="00247B2C" w:rsidRPr="00535819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hyperlink r:id="rId11" w:history="1">
        <w:r w:rsidR="00247B2C" w:rsidRPr="00535819">
          <w:rPr>
            <w:rStyle w:val="Lienhypertexte"/>
            <w:rFonts w:asciiTheme="minorHAnsi" w:hAnsiTheme="minorHAnsi" w:cstheme="minorHAnsi"/>
            <w:b w:val="0"/>
            <w:szCs w:val="22"/>
            <w:lang w:val="fr-FR"/>
          </w:rPr>
          <w:t>gold @uclg.org</w:t>
        </w:r>
      </w:hyperlink>
      <w:r w:rsidR="00386C95" w:rsidRPr="00535819">
        <w:rPr>
          <w:rFonts w:asciiTheme="minorHAnsi" w:hAnsiTheme="minorHAnsi" w:cstheme="minorHAnsi"/>
          <w:b w:val="0"/>
          <w:szCs w:val="22"/>
          <w:lang w:val="fr-FR"/>
        </w:rPr>
        <w:t>.</w:t>
      </w:r>
    </w:p>
    <w:p w14:paraId="6BBBE32D" w14:textId="6601BC62" w:rsidR="00991A00" w:rsidRPr="0054339E" w:rsidRDefault="00087650" w:rsidP="001D3FC1">
      <w:pPr>
        <w:spacing w:after="160" w:line="259" w:lineRule="auto"/>
        <w:jc w:val="both"/>
        <w:rPr>
          <w:rFonts w:asciiTheme="minorHAnsi" w:hAnsiTheme="minorHAnsi" w:cstheme="minorHAnsi"/>
          <w:sz w:val="28"/>
          <w:lang w:val="fr-FR"/>
        </w:rPr>
      </w:pPr>
      <w:r w:rsidRPr="00BE4203">
        <w:rPr>
          <w:rFonts w:asciiTheme="minorHAnsi" w:hAnsiTheme="minorHAnsi" w:cstheme="minorHAnsi"/>
          <w:b w:val="0"/>
          <w:szCs w:val="22"/>
          <w:lang w:val="fr-FR"/>
        </w:rPr>
        <w:t xml:space="preserve">Les réponses </w:t>
      </w:r>
      <w:r w:rsidR="0041516C">
        <w:rPr>
          <w:rFonts w:asciiTheme="minorHAnsi" w:hAnsiTheme="minorHAnsi" w:cstheme="minorHAnsi"/>
          <w:b w:val="0"/>
          <w:szCs w:val="22"/>
          <w:lang w:val="fr-FR"/>
        </w:rPr>
        <w:t>a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 xml:space="preserve">u questionnaire de l’année dernière ont été </w:t>
      </w:r>
      <w:r w:rsidR="00D9425A" w:rsidRPr="00BE4203">
        <w:rPr>
          <w:rFonts w:asciiTheme="minorHAnsi" w:hAnsiTheme="minorHAnsi" w:cstheme="minorHAnsi"/>
          <w:b w:val="0"/>
          <w:szCs w:val="22"/>
          <w:lang w:val="fr-FR"/>
        </w:rPr>
        <w:t>regroupées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 xml:space="preserve"> dans la publication </w:t>
      </w:r>
      <w:r w:rsidRPr="00BE4203">
        <w:rPr>
          <w:rFonts w:asciiTheme="minorHAnsi" w:hAnsiTheme="minorHAnsi" w:cstheme="minorHAnsi"/>
          <w:szCs w:val="22"/>
          <w:lang w:val="fr-FR"/>
        </w:rPr>
        <w:t xml:space="preserve">Les Gouvernements nationaux et infranationaux </w:t>
      </w:r>
      <w:r w:rsidRPr="00D9425A">
        <w:rPr>
          <w:rFonts w:asciiTheme="minorHAnsi" w:hAnsiTheme="minorHAnsi" w:cstheme="minorHAnsi"/>
          <w:szCs w:val="22"/>
          <w:lang w:val="fr-FR"/>
        </w:rPr>
        <w:t>sur la voie de la localisation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 xml:space="preserve">, présentée </w:t>
      </w:r>
      <w:r w:rsidR="0041516C">
        <w:rPr>
          <w:rFonts w:asciiTheme="minorHAnsi" w:hAnsiTheme="minorHAnsi" w:cstheme="minorHAnsi"/>
          <w:b w:val="0"/>
          <w:szCs w:val="22"/>
          <w:lang w:val="fr-FR"/>
        </w:rPr>
        <w:t xml:space="preserve">par CLGU 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 xml:space="preserve">aux Etats Membres des Nations Unies lors du Forum </w:t>
      </w:r>
      <w:r w:rsidR="00D9425A" w:rsidRPr="00BE4203">
        <w:rPr>
          <w:rFonts w:asciiTheme="minorHAnsi" w:hAnsiTheme="minorHAnsi" w:cstheme="minorHAnsi"/>
          <w:b w:val="0"/>
          <w:szCs w:val="22"/>
          <w:lang w:val="fr-FR"/>
        </w:rPr>
        <w:t>p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 xml:space="preserve">olitique de </w:t>
      </w:r>
      <w:r w:rsidR="00D9425A" w:rsidRPr="00BE4203">
        <w:rPr>
          <w:rFonts w:asciiTheme="minorHAnsi" w:hAnsiTheme="minorHAnsi" w:cstheme="minorHAnsi"/>
          <w:b w:val="0"/>
          <w:szCs w:val="22"/>
          <w:lang w:val="fr-FR"/>
        </w:rPr>
        <w:t>h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 xml:space="preserve">aut </w:t>
      </w:r>
      <w:r w:rsidR="00D9425A" w:rsidRPr="00BE4203">
        <w:rPr>
          <w:rFonts w:asciiTheme="minorHAnsi" w:hAnsiTheme="minorHAnsi" w:cstheme="minorHAnsi"/>
          <w:b w:val="0"/>
          <w:szCs w:val="22"/>
          <w:lang w:val="fr-FR"/>
        </w:rPr>
        <w:t>n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>iveau</w:t>
      </w:r>
      <w:r w:rsidR="00D9425A" w:rsidRPr="00BE4203">
        <w:rPr>
          <w:rFonts w:asciiTheme="minorHAnsi" w:hAnsiTheme="minorHAnsi" w:cstheme="minorHAnsi"/>
          <w:b w:val="0"/>
          <w:szCs w:val="22"/>
          <w:lang w:val="fr-FR"/>
        </w:rPr>
        <w:t xml:space="preserve"> de 2017</w:t>
      </w:r>
      <w:r w:rsidRPr="00BE4203">
        <w:rPr>
          <w:rFonts w:asciiTheme="minorHAnsi" w:hAnsiTheme="minorHAnsi" w:cstheme="minorHAnsi"/>
          <w:b w:val="0"/>
          <w:szCs w:val="22"/>
          <w:lang w:val="fr-FR"/>
        </w:rPr>
        <w:t>.</w:t>
      </w:r>
      <w:r w:rsidR="0044087E" w:rsidRPr="00BE4203">
        <w:rPr>
          <w:rFonts w:asciiTheme="minorHAnsi" w:hAnsiTheme="minorHAnsi" w:cstheme="minorHAnsi"/>
          <w:b w:val="0"/>
          <w:szCs w:val="22"/>
          <w:lang w:val="fr-FR"/>
        </w:rPr>
        <w:br w:type="page"/>
      </w:r>
      <w:r w:rsidR="00386195" w:rsidRPr="00386195">
        <w:rPr>
          <w:rFonts w:asciiTheme="minorHAnsi" w:hAnsiTheme="minorHAnsi" w:cstheme="minorHAnsi"/>
          <w:color w:val="0070C0"/>
          <w:sz w:val="28"/>
          <w:szCs w:val="22"/>
          <w:lang w:val="fr-FR"/>
        </w:rPr>
        <w:lastRenderedPageBreak/>
        <w:t xml:space="preserve">Section </w:t>
      </w:r>
      <w:r w:rsidR="00CE0A5B" w:rsidRPr="0054339E">
        <w:rPr>
          <w:rFonts w:asciiTheme="minorHAnsi" w:hAnsiTheme="minorHAnsi" w:cstheme="minorHAnsi"/>
          <w:color w:val="0070C0"/>
          <w:sz w:val="28"/>
          <w:szCs w:val="22"/>
          <w:lang w:val="fr-FR"/>
        </w:rPr>
        <w:t>1</w:t>
      </w:r>
      <w:r w:rsidR="006A1732" w:rsidRPr="0054339E">
        <w:rPr>
          <w:rFonts w:asciiTheme="minorHAnsi" w:hAnsiTheme="minorHAnsi" w:cstheme="minorHAnsi"/>
          <w:color w:val="0070C0"/>
          <w:sz w:val="28"/>
          <w:lang w:val="fr-FR"/>
        </w:rPr>
        <w:t xml:space="preserve">. </w:t>
      </w:r>
      <w:r w:rsidR="00535819">
        <w:rPr>
          <w:rFonts w:asciiTheme="minorHAnsi" w:hAnsiTheme="minorHAnsi" w:cstheme="minorHAnsi"/>
          <w:color w:val="0070C0"/>
          <w:sz w:val="28"/>
          <w:lang w:val="fr-FR"/>
        </w:rPr>
        <w:t>Le contexte national de la mise en œuvre des ODD</w:t>
      </w:r>
    </w:p>
    <w:p w14:paraId="00737077" w14:textId="57F6B9C4" w:rsidR="00AE5365" w:rsidRPr="00BE4203" w:rsidRDefault="00F14C9C">
      <w:pPr>
        <w:rPr>
          <w:rFonts w:asciiTheme="minorHAnsi" w:hAnsiTheme="minorHAnsi" w:cstheme="minorHAnsi"/>
          <w:b w:val="0"/>
          <w:szCs w:val="22"/>
          <w:lang w:val="fr-FR"/>
        </w:rPr>
      </w:pPr>
      <w:r w:rsidRPr="00F14C9C">
        <w:rPr>
          <w:rFonts w:asciiTheme="minorHAnsi" w:hAnsiTheme="minorHAnsi" w:cstheme="minorHAnsi"/>
          <w:b w:val="0"/>
          <w:szCs w:val="22"/>
          <w:lang w:val="fr-FR"/>
        </w:rPr>
        <w:t>Présentez brièvement le cadre de mise en œuvre des ODD dans votre pays.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Merci de répondre aux questions suivantes :</w:t>
      </w:r>
    </w:p>
    <w:p w14:paraId="1B582CCF" w14:textId="77777777" w:rsidR="00B41ED4" w:rsidRPr="00BE4203" w:rsidRDefault="00B41ED4" w:rsidP="00B41ED4">
      <w:pPr>
        <w:jc w:val="both"/>
        <w:rPr>
          <w:rFonts w:asciiTheme="minorHAnsi" w:hAnsiTheme="minorHAnsi" w:cstheme="minorHAnsi"/>
          <w:b w:val="0"/>
          <w:lang w:val="fr-FR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B41ED4" w:rsidRPr="00BE4203" w14:paraId="5385EC2D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3760B5" w14:textId="4702C98E" w:rsidR="00B41ED4" w:rsidRPr="00F14C9C" w:rsidRDefault="00B41ED4" w:rsidP="00F14C9C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fr-FR"/>
              </w:rPr>
            </w:pPr>
            <w:r w:rsidRPr="00F14C9C">
              <w:rPr>
                <w:rFonts w:asciiTheme="minorHAnsi" w:hAnsiTheme="minorHAnsi" w:cstheme="minorHAnsi"/>
                <w:color w:val="0070C0"/>
                <w:lang w:val="fr-FR"/>
              </w:rPr>
              <w:t>1.1</w:t>
            </w:r>
            <w:r w:rsidRPr="00F14C9C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r w:rsidR="00F14C9C" w:rsidRPr="00F14C9C">
              <w:rPr>
                <w:rFonts w:asciiTheme="minorHAnsi" w:hAnsiTheme="minorHAnsi" w:cstheme="minorHAnsi"/>
                <w:color w:val="0070C0"/>
                <w:lang w:val="fr-FR"/>
              </w:rPr>
              <w:t>Que fait votre gouvernement national pour me</w:t>
            </w:r>
            <w:r w:rsidR="00F14C9C">
              <w:rPr>
                <w:rFonts w:asciiTheme="minorHAnsi" w:hAnsiTheme="minorHAnsi" w:cstheme="minorHAnsi"/>
                <w:color w:val="0070C0"/>
                <w:lang w:val="fr-FR"/>
              </w:rPr>
              <w:t>t</w:t>
            </w:r>
            <w:r w:rsidR="00F14C9C" w:rsidRPr="00F14C9C">
              <w:rPr>
                <w:rFonts w:asciiTheme="minorHAnsi" w:hAnsiTheme="minorHAnsi" w:cstheme="minorHAnsi"/>
                <w:color w:val="0070C0"/>
                <w:lang w:val="fr-FR"/>
              </w:rPr>
              <w:t>tre en œuvre les ODD</w:t>
            </w:r>
            <w:r w:rsidR="00D9425A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F14C9C" w:rsidRPr="00F14C9C">
              <w:rPr>
                <w:rFonts w:asciiTheme="minorHAnsi" w:hAnsiTheme="minorHAnsi" w:cstheme="minorHAnsi"/>
                <w:color w:val="0070C0"/>
                <w:lang w:val="fr-FR"/>
              </w:rPr>
              <w:t>?</w:t>
            </w:r>
          </w:p>
        </w:tc>
      </w:tr>
      <w:tr w:rsidR="00B41ED4" w:rsidRPr="00BE4203" w14:paraId="5D4073CE" w14:textId="77777777" w:rsidTr="00F14C9C">
        <w:trPr>
          <w:trHeight w:val="4755"/>
        </w:trPr>
        <w:tc>
          <w:tcPr>
            <w:tcW w:w="8647" w:type="dxa"/>
            <w:shd w:val="clear" w:color="auto" w:fill="FFFFFF" w:themeFill="background1"/>
          </w:tcPr>
          <w:p w14:paraId="33FEEDDB" w14:textId="77777777" w:rsidR="00B41ED4" w:rsidRPr="00F14C9C" w:rsidRDefault="00B41ED4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5F7BF4D" w14:textId="77777777" w:rsidR="00B41ED4" w:rsidRPr="00F14C9C" w:rsidRDefault="00B41ED4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C72D786" w14:textId="77777777" w:rsidR="00B41ED4" w:rsidRPr="00F14C9C" w:rsidRDefault="00B41ED4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C4CB5FC" w14:textId="77777777" w:rsidR="00662D8C" w:rsidRPr="00F14C9C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5EE5026" w14:textId="77777777" w:rsidR="00662D8C" w:rsidRPr="00F14C9C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285A635" w14:textId="77777777" w:rsidR="00662D8C" w:rsidRPr="00F14C9C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C462861" w14:textId="77777777" w:rsidR="00662D8C" w:rsidRPr="00F14C9C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2603B9F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0DC2C2F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997F6B8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5E0BD0C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9C144C8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6789B2C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BE5E41D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D6D1369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C8E8C0B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39F6739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FFB3415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40DE02C" w14:textId="77777777" w:rsidR="003A3353" w:rsidRPr="00F14C9C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A87E501" w14:textId="77777777" w:rsidR="00662D8C" w:rsidRPr="00F14C9C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A695A69" w14:textId="77777777" w:rsidR="00662D8C" w:rsidRPr="00F14C9C" w:rsidRDefault="00662D8C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CC2EE64" w14:textId="2EC59486" w:rsidR="00B41ED4" w:rsidRPr="00F14C9C" w:rsidRDefault="00F14C9C" w:rsidP="00D7706E">
            <w:pPr>
              <w:ind w:right="4"/>
              <w:rPr>
                <w:rFonts w:asciiTheme="minorHAnsi" w:hAnsiTheme="minorHAnsi" w:cstheme="minorHAnsi"/>
                <w:i/>
                <w:lang w:val="fr-FR"/>
              </w:rPr>
            </w:pPr>
            <w:r w:rsidRPr="00F14C9C">
              <w:rPr>
                <w:rFonts w:asciiTheme="minorHAnsi" w:hAnsiTheme="minorHAnsi" w:cstheme="minorHAnsi"/>
                <w:i/>
                <w:color w:val="A6A6A6" w:themeColor="background1" w:themeShade="A6"/>
                <w:lang w:val="fr-FR"/>
              </w:rPr>
              <w:t>Utilisez autant d’espace que nécessaire</w:t>
            </w:r>
          </w:p>
        </w:tc>
      </w:tr>
    </w:tbl>
    <w:p w14:paraId="0CA77AE2" w14:textId="77777777" w:rsidR="00B41ED4" w:rsidRPr="00F14C9C" w:rsidRDefault="00B41ED4" w:rsidP="00B41ED4">
      <w:pPr>
        <w:jc w:val="both"/>
        <w:rPr>
          <w:rFonts w:asciiTheme="minorHAnsi" w:hAnsiTheme="minorHAnsi" w:cstheme="minorHAnsi"/>
          <w:b w:val="0"/>
          <w:lang w:val="fr-FR"/>
        </w:rPr>
      </w:pPr>
    </w:p>
    <w:p w14:paraId="33F36436" w14:textId="05DEC5DC" w:rsidR="00B41ED4" w:rsidRPr="00F14C9C" w:rsidRDefault="00F14C9C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</w:pP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Les </w:t>
      </w:r>
      <w:r w:rsidR="00D916E5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questions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 peuvent vous aider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à répondre à la q</w:t>
      </w:r>
      <w:r w:rsidR="00AB62AD"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uestion </w:t>
      </w:r>
      <w:r w:rsidR="00887BE2"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1.1</w:t>
      </w:r>
      <w:r w:rsidR="00273EAB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662D8C"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:</w:t>
      </w:r>
    </w:p>
    <w:p w14:paraId="4F27774A" w14:textId="3E8DA23D" w:rsidR="001121B9" w:rsidRPr="001121B9" w:rsidRDefault="001121B9" w:rsidP="001E12E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0"/>
          <w:szCs w:val="22"/>
          <w:lang w:val="fr-FR"/>
        </w:rPr>
      </w:pPr>
      <w:r w:rsidRP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Votre gouvernement 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>central</w:t>
      </w:r>
      <w:r w:rsidR="00D916E5" w:rsidRP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>a-t-il</w:t>
      </w:r>
      <w:r w:rsidR="0067571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communiqué 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aux citoyens 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les compromis qu’il a souscrit au niveau 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>international à propos des ODD</w:t>
      </w:r>
      <w:r w:rsidRP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(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voir aussi </w:t>
      </w:r>
      <w:r w:rsidR="00D916E5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sur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les autres agendas mondiaux tels que l’Accord de Paris sur le changement climatique ou le Nouvel agenda urbain</w:t>
      </w:r>
      <w:r w:rsidR="00ED4D62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approuvé à Quito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) ?</w:t>
      </w:r>
    </w:p>
    <w:p w14:paraId="5F61E340" w14:textId="6AC7DC5A" w:rsidR="00795D40" w:rsidRPr="00795D40" w:rsidRDefault="00C972C6" w:rsidP="001E12E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0"/>
          <w:szCs w:val="22"/>
          <w:lang w:val="fr-FR"/>
        </w:rPr>
      </w:pPr>
      <w:r>
        <w:rPr>
          <w:rFonts w:asciiTheme="minorHAnsi" w:hAnsiTheme="minorHAnsi" w:cstheme="minorHAnsi"/>
          <w:b w:val="0"/>
          <w:sz w:val="20"/>
          <w:szCs w:val="22"/>
          <w:lang w:val="fr-FR"/>
        </w:rPr>
        <w:t>Est-ce qu’il a lancé u</w:t>
      </w:r>
      <w:r w:rsidR="003C4B8E">
        <w:rPr>
          <w:rFonts w:asciiTheme="minorHAnsi" w:hAnsiTheme="minorHAnsi" w:cstheme="minorHAnsi"/>
          <w:b w:val="0"/>
          <w:sz w:val="20"/>
          <w:szCs w:val="22"/>
          <w:lang w:val="fr-FR"/>
        </w:rPr>
        <w:t>n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dialogue ou un 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débat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sur la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stratégie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de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>mis en œuvre</w:t>
      </w:r>
      <w:r w:rsidR="00F65734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des ODD dans votre pays</w:t>
      </w:r>
      <w:r w:rsid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?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Ou est-ce qu’il a déjà adopté un plan pour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soutenir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leur mise en œuvre ?</w:t>
      </w:r>
    </w:p>
    <w:p w14:paraId="06AECB26" w14:textId="337A5900" w:rsidR="00662D8C" w:rsidRPr="002142A6" w:rsidRDefault="00761847" w:rsidP="001E12E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0"/>
          <w:szCs w:val="22"/>
          <w:lang w:val="fr-FR"/>
        </w:rPr>
      </w:pPr>
      <w:r>
        <w:rPr>
          <w:rFonts w:asciiTheme="minorHAnsi" w:hAnsiTheme="minorHAnsi" w:cstheme="minorHAnsi"/>
          <w:b w:val="0"/>
          <w:sz w:val="20"/>
          <w:szCs w:val="22"/>
          <w:lang w:val="fr-FR"/>
        </w:rPr>
        <w:t>L’État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ED4D62">
        <w:rPr>
          <w:rFonts w:asciiTheme="minorHAnsi" w:hAnsiTheme="minorHAnsi" w:cstheme="minorHAnsi"/>
          <w:b w:val="0"/>
          <w:sz w:val="20"/>
          <w:szCs w:val="22"/>
          <w:lang w:val="fr-FR"/>
        </w:rPr>
        <w:t>a</w:t>
      </w:r>
      <w:r w:rsidR="0067571F">
        <w:rPr>
          <w:rFonts w:asciiTheme="minorHAnsi" w:hAnsiTheme="minorHAnsi" w:cstheme="minorHAnsi"/>
          <w:b w:val="0"/>
          <w:sz w:val="20"/>
          <w:szCs w:val="22"/>
          <w:lang w:val="fr-FR"/>
        </w:rPr>
        <w:t>-t-il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ED4D62">
        <w:rPr>
          <w:rFonts w:asciiTheme="minorHAnsi" w:hAnsiTheme="minorHAnsi" w:cstheme="minorHAnsi"/>
          <w:b w:val="0"/>
          <w:sz w:val="20"/>
          <w:szCs w:val="22"/>
          <w:lang w:val="fr-FR"/>
        </w:rPr>
        <w:t>créé</w:t>
      </w:r>
      <w:r w:rsidR="003C4B8E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ED4D62">
        <w:rPr>
          <w:rFonts w:asciiTheme="minorHAnsi" w:hAnsiTheme="minorHAnsi" w:cstheme="minorHAnsi"/>
          <w:b w:val="0"/>
          <w:sz w:val="20"/>
          <w:szCs w:val="22"/>
          <w:lang w:val="fr-FR"/>
        </w:rPr>
        <w:t>ou renforcé des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mécanismes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institutionnels</w:t>
      </w:r>
      <w:r w:rsidR="00ED4D62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pour 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>assurer la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ED4D62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coordination 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et le suivi </w:t>
      </w:r>
      <w:r w:rsidR="00ED4D62">
        <w:rPr>
          <w:rFonts w:asciiTheme="minorHAnsi" w:hAnsiTheme="minorHAnsi" w:cstheme="minorHAnsi"/>
          <w:b w:val="0"/>
          <w:sz w:val="20"/>
          <w:szCs w:val="22"/>
          <w:lang w:val="fr-FR"/>
        </w:rPr>
        <w:t>des ODD</w:t>
      </w:r>
      <w:r w:rsidR="00ED4D62" w:rsidDel="00ED4D62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>(par exemple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>, création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>d’une commission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de haut niveau 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>auprès de la</w:t>
      </w:r>
      <w:r w:rsidR="002142A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présiden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>ce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de la République </w:t>
      </w:r>
      <w:r w:rsidR="001121B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ou du premier ministre, 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>renforcement d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>u</w:t>
      </w:r>
      <w:r w:rsidR="00D7706E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C972C6">
        <w:rPr>
          <w:rFonts w:asciiTheme="minorHAnsi" w:hAnsiTheme="minorHAnsi" w:cstheme="minorHAnsi"/>
          <w:b w:val="0"/>
          <w:sz w:val="20"/>
          <w:szCs w:val="22"/>
          <w:lang w:val="fr-FR"/>
        </w:rPr>
        <w:t>C</w:t>
      </w:r>
      <w:r w:rsidR="002142A6">
        <w:rPr>
          <w:rFonts w:asciiTheme="minorHAnsi" w:hAnsiTheme="minorHAnsi" w:cstheme="minorHAnsi"/>
          <w:b w:val="0"/>
          <w:sz w:val="20"/>
          <w:szCs w:val="22"/>
          <w:lang w:val="fr-FR"/>
        </w:rPr>
        <w:t>onseil nationa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>l</w:t>
      </w:r>
      <w:r w:rsidR="00D7706E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>d</w:t>
      </w:r>
      <w:r w:rsidR="002142A6">
        <w:rPr>
          <w:rFonts w:asciiTheme="minorHAnsi" w:hAnsiTheme="minorHAnsi" w:cstheme="minorHAnsi"/>
          <w:b w:val="0"/>
          <w:sz w:val="20"/>
          <w:szCs w:val="22"/>
          <w:lang w:val="fr-FR"/>
        </w:rPr>
        <w:t>e développement durable)</w:t>
      </w:r>
      <w:r w:rsidR="00662D8C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>?</w:t>
      </w:r>
      <w:r w:rsidR="003A3353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2142A6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>Merci de vous reporter à l’</w:t>
      </w:r>
      <w:r w:rsidR="00D7706E" w:rsidRPr="002142A6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A</w:t>
      </w:r>
      <w:r w:rsidR="003A3353" w:rsidRPr="002142A6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nnex</w:t>
      </w:r>
      <w:r w:rsidR="002142A6" w:rsidRPr="002142A6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e</w:t>
      </w:r>
      <w:r w:rsidR="003A3353" w:rsidRPr="002142A6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1</w:t>
      </w:r>
      <w:r w:rsidR="003A3353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F65734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où </w:t>
      </w:r>
      <w:r w:rsidR="0015686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sont présentés </w:t>
      </w:r>
      <w:r w:rsidR="002142A6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>les m</w:t>
      </w:r>
      <w:r w:rsidR="002142A6">
        <w:rPr>
          <w:rFonts w:asciiTheme="minorHAnsi" w:hAnsiTheme="minorHAnsi" w:cstheme="minorHAnsi"/>
          <w:b w:val="0"/>
          <w:sz w:val="20"/>
          <w:szCs w:val="22"/>
          <w:lang w:val="fr-FR"/>
        </w:rPr>
        <w:t>écanismes de ce genre</w:t>
      </w:r>
      <w:r w:rsidR="0015686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créés dans différents pays</w:t>
      </w:r>
      <w:r w:rsidR="00D7706E" w:rsidRPr="002142A6">
        <w:rPr>
          <w:rFonts w:asciiTheme="minorHAnsi" w:hAnsiTheme="minorHAnsi" w:cstheme="minorHAnsi"/>
          <w:b w:val="0"/>
          <w:sz w:val="20"/>
          <w:szCs w:val="22"/>
          <w:lang w:val="fr-FR"/>
        </w:rPr>
        <w:t>.</w:t>
      </w:r>
    </w:p>
    <w:p w14:paraId="3E935F9B" w14:textId="77777777" w:rsidR="00244E7C" w:rsidRPr="002142A6" w:rsidRDefault="00244E7C" w:rsidP="00A15A16">
      <w:pPr>
        <w:rPr>
          <w:rFonts w:asciiTheme="minorHAnsi" w:hAnsiTheme="minorHAnsi" w:cstheme="minorHAnsi"/>
          <w:b w:val="0"/>
          <w:lang w:val="fr-FR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3A3353" w:rsidRPr="00BE4203" w14:paraId="1064E6AC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57D3CB" w14:textId="7D6D39FD" w:rsidR="003A3353" w:rsidRPr="00185665" w:rsidRDefault="003A3353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fr-FR"/>
              </w:rPr>
            </w:pPr>
            <w:r w:rsidRPr="00FC1060">
              <w:rPr>
                <w:rFonts w:asciiTheme="minorHAnsi" w:hAnsiTheme="minorHAnsi" w:cstheme="minorHAnsi"/>
                <w:color w:val="0070C0"/>
                <w:lang w:val="fr-FR"/>
              </w:rPr>
              <w:t>1.2.</w:t>
            </w:r>
            <w:r w:rsidRPr="00FC1060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r w:rsidR="003C4B8E">
              <w:rPr>
                <w:rFonts w:asciiTheme="minorHAnsi" w:hAnsiTheme="minorHAnsi" w:cstheme="minorHAnsi"/>
                <w:color w:val="0070C0"/>
                <w:lang w:val="fr-FR"/>
              </w:rPr>
              <w:t>Dans le cas où</w:t>
            </w:r>
            <w:r w:rsidR="00F14C9C" w:rsidRP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 votre pays présente 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 xml:space="preserve">cette année </w:t>
            </w:r>
            <w:r w:rsidR="00F14C9C" w:rsidRPr="00FC1060">
              <w:rPr>
                <w:rFonts w:asciiTheme="minorHAnsi" w:hAnsiTheme="minorHAnsi" w:cstheme="minorHAnsi"/>
                <w:color w:val="0070C0"/>
                <w:lang w:val="fr-FR"/>
              </w:rPr>
              <w:t>un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 xml:space="preserve"> rapport aux Nations Unies sur la mise en œuvre des ODD – appelée</w:t>
            </w:r>
            <w:r w:rsidR="00F14C9C" w:rsidRP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>« </w:t>
            </w:r>
            <w:r w:rsidR="00A44201">
              <w:rPr>
                <w:rFonts w:asciiTheme="minorHAnsi" w:hAnsiTheme="minorHAnsi" w:cstheme="minorHAnsi"/>
                <w:color w:val="0070C0"/>
                <w:lang w:val="fr-FR"/>
              </w:rPr>
              <w:t>R</w:t>
            </w:r>
            <w:r w:rsidR="00F14C9C" w:rsidRPr="00FC1060">
              <w:rPr>
                <w:rFonts w:asciiTheme="minorHAnsi" w:hAnsiTheme="minorHAnsi" w:cstheme="minorHAnsi"/>
                <w:color w:val="0070C0"/>
                <w:lang w:val="fr-FR"/>
              </w:rPr>
              <w:t>evue national volontaire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> »</w:t>
            </w:r>
            <w:r w:rsidR="00F14C9C" w:rsidRP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>–,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>est-ce que vous êtes informés</w:t>
            </w:r>
            <w:r w:rsid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 xml:space="preserve">de la préparation de ce </w:t>
            </w:r>
            <w:r w:rsidR="00A44201">
              <w:rPr>
                <w:rFonts w:asciiTheme="minorHAnsi" w:hAnsiTheme="minorHAnsi" w:cstheme="minorHAnsi"/>
                <w:color w:val="0070C0"/>
                <w:lang w:val="fr-FR"/>
              </w:rPr>
              <w:t>rapport</w:t>
            </w:r>
            <w:r w:rsidR="00A44201" w:rsidRP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 ?</w:t>
            </w:r>
            <w:r w:rsidR="007958D0" w:rsidRP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185665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Votre 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>association</w:t>
            </w:r>
            <w:r w:rsidR="0015686A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15686A">
              <w:rPr>
                <w:rFonts w:asciiTheme="minorHAnsi" w:hAnsiTheme="minorHAnsi" w:cstheme="minorHAnsi"/>
                <w:color w:val="0070C0"/>
                <w:lang w:val="fr-FR"/>
              </w:rPr>
              <w:t>participe-t-elle ou a été consulté dans le cadre de la préparation de ce rapport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7958D0" w:rsidRPr="00185665">
              <w:rPr>
                <w:rFonts w:asciiTheme="minorHAnsi" w:hAnsiTheme="minorHAnsi" w:cstheme="minorHAnsi"/>
                <w:color w:val="0070C0"/>
                <w:lang w:val="fr-FR"/>
              </w:rPr>
              <w:t>?</w:t>
            </w:r>
          </w:p>
        </w:tc>
      </w:tr>
      <w:tr w:rsidR="003A3353" w:rsidRPr="00BE4203" w14:paraId="70315A70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09F1FDD9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3A42B80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C2593C8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8A34807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E904106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F1B3695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209BCD4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A9E14E3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D943CAE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AE8AE8F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B7D8B80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A5D8864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1462478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AF1D5A7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A9E3B23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34F94E4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F0FCD3D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C4171E8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5BB9577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D2740CF" w14:textId="77777777" w:rsidR="003A3353" w:rsidRPr="00185665" w:rsidRDefault="003A3353" w:rsidP="00590C8E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5EE409C" w14:textId="445D7860" w:rsidR="003A3353" w:rsidRPr="001121B9" w:rsidRDefault="001121B9" w:rsidP="00D7706E">
            <w:pPr>
              <w:ind w:right="4"/>
              <w:rPr>
                <w:rFonts w:asciiTheme="minorHAnsi" w:hAnsiTheme="minorHAnsi" w:cstheme="minorHAnsi"/>
                <w:i/>
                <w:lang w:val="fr-FR"/>
              </w:rPr>
            </w:pPr>
            <w:r w:rsidRPr="00F14C9C">
              <w:rPr>
                <w:rFonts w:asciiTheme="minorHAnsi" w:hAnsiTheme="minorHAnsi" w:cstheme="minorHAnsi"/>
                <w:i/>
                <w:color w:val="A6A6A6" w:themeColor="background1" w:themeShade="A6"/>
                <w:lang w:val="fr-FR"/>
              </w:rPr>
              <w:t>Utilisez autant d’espace que nécessaire</w:t>
            </w:r>
          </w:p>
        </w:tc>
      </w:tr>
    </w:tbl>
    <w:p w14:paraId="74AF373D" w14:textId="77777777" w:rsidR="003A3353" w:rsidRPr="001121B9" w:rsidRDefault="003A3353" w:rsidP="00A15A16">
      <w:pPr>
        <w:rPr>
          <w:rFonts w:asciiTheme="minorHAnsi" w:hAnsiTheme="minorHAnsi" w:cstheme="minorHAnsi"/>
          <w:b w:val="0"/>
          <w:lang w:val="fr-FR"/>
        </w:rPr>
      </w:pPr>
    </w:p>
    <w:p w14:paraId="20AD1887" w14:textId="5F3A0589" w:rsidR="00D7706E" w:rsidRPr="005E1612" w:rsidRDefault="005E1612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</w:pP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Les </w:t>
      </w:r>
      <w:r w:rsidR="0015686A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questions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 peuvent vous aider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à répondre à la q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uestion</w:t>
      </w:r>
      <w:r w:rsidR="00D7706E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1.2</w:t>
      </w:r>
      <w:r w:rsidR="0067571F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D7706E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:</w:t>
      </w:r>
    </w:p>
    <w:p w14:paraId="26A5236B" w14:textId="3AFA0D6C" w:rsidR="00887BE2" w:rsidRPr="00F90452" w:rsidRDefault="00F90452" w:rsidP="001E12E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0"/>
          <w:lang w:val="fr-FR"/>
        </w:rPr>
      </w:pPr>
      <w:r>
        <w:rPr>
          <w:rFonts w:asciiTheme="minorHAnsi" w:hAnsiTheme="minorHAnsi" w:cstheme="minorHAnsi"/>
          <w:b w:val="0"/>
          <w:sz w:val="20"/>
          <w:lang w:val="fr-FR"/>
        </w:rPr>
        <w:t>E</w:t>
      </w:r>
      <w:r w:rsidRPr="00F90452">
        <w:rPr>
          <w:rFonts w:asciiTheme="minorHAnsi" w:hAnsiTheme="minorHAnsi" w:cstheme="minorHAnsi"/>
          <w:b w:val="0"/>
          <w:sz w:val="20"/>
          <w:lang w:val="fr-FR"/>
        </w:rPr>
        <w:t xml:space="preserve">n vue de la préparation des </w:t>
      </w:r>
      <w:r w:rsidR="0015686A">
        <w:rPr>
          <w:rFonts w:asciiTheme="minorHAnsi" w:hAnsiTheme="minorHAnsi" w:cstheme="minorHAnsi"/>
          <w:b w:val="0"/>
          <w:sz w:val="20"/>
          <w:lang w:val="fr-FR"/>
        </w:rPr>
        <w:t xml:space="preserve">Revues Nationales Volontaires </w:t>
      </w:r>
      <w:r>
        <w:rPr>
          <w:rFonts w:asciiTheme="minorHAnsi" w:hAnsiTheme="minorHAnsi" w:cstheme="minorHAnsi"/>
          <w:b w:val="0"/>
          <w:sz w:val="20"/>
          <w:lang w:val="fr-FR"/>
        </w:rPr>
        <w:t xml:space="preserve">en 2018, </w:t>
      </w:r>
      <w:r w:rsidR="00761847">
        <w:rPr>
          <w:rFonts w:asciiTheme="minorHAnsi" w:hAnsiTheme="minorHAnsi" w:cstheme="minorHAnsi"/>
          <w:b w:val="0"/>
          <w:sz w:val="20"/>
          <w:lang w:val="fr-FR"/>
        </w:rPr>
        <w:t xml:space="preserve">est-ce que l’Etat a défini </w:t>
      </w:r>
      <w:r>
        <w:rPr>
          <w:rFonts w:asciiTheme="minorHAnsi" w:hAnsiTheme="minorHAnsi" w:cstheme="minorHAnsi"/>
          <w:b w:val="0"/>
          <w:sz w:val="20"/>
          <w:lang w:val="fr-FR"/>
        </w:rPr>
        <w:t>u</w:t>
      </w:r>
      <w:r w:rsidRPr="00F90452">
        <w:rPr>
          <w:rFonts w:asciiTheme="minorHAnsi" w:hAnsiTheme="minorHAnsi" w:cstheme="minorHAnsi"/>
          <w:b w:val="0"/>
          <w:sz w:val="20"/>
          <w:lang w:val="fr-FR"/>
        </w:rPr>
        <w:t>ne</w:t>
      </w:r>
      <w:r w:rsidR="00D7706E" w:rsidRPr="00F90452">
        <w:rPr>
          <w:rFonts w:asciiTheme="minorHAnsi" w:hAnsiTheme="minorHAnsi" w:cstheme="minorHAnsi"/>
          <w:b w:val="0"/>
          <w:sz w:val="20"/>
          <w:lang w:val="fr-FR"/>
        </w:rPr>
        <w:t xml:space="preserve"> </w:t>
      </w:r>
      <w:r w:rsidR="00887BE2" w:rsidRPr="00F90452">
        <w:rPr>
          <w:rFonts w:asciiTheme="minorHAnsi" w:hAnsiTheme="minorHAnsi" w:cstheme="minorHAnsi"/>
          <w:b w:val="0"/>
          <w:sz w:val="20"/>
          <w:lang w:val="fr-FR"/>
        </w:rPr>
        <w:t>m</w:t>
      </w:r>
      <w:r w:rsidRPr="00F90452">
        <w:rPr>
          <w:rFonts w:asciiTheme="minorHAnsi" w:hAnsiTheme="minorHAnsi" w:cstheme="minorHAnsi"/>
          <w:b w:val="0"/>
          <w:sz w:val="20"/>
          <w:lang w:val="fr-FR"/>
        </w:rPr>
        <w:t>é</w:t>
      </w:r>
      <w:r w:rsidR="00887BE2" w:rsidRPr="00F90452">
        <w:rPr>
          <w:rFonts w:asciiTheme="minorHAnsi" w:hAnsiTheme="minorHAnsi" w:cstheme="minorHAnsi"/>
          <w:b w:val="0"/>
          <w:sz w:val="20"/>
          <w:lang w:val="fr-FR"/>
        </w:rPr>
        <w:t>thodolo</w:t>
      </w:r>
      <w:r w:rsidRPr="00F90452">
        <w:rPr>
          <w:rFonts w:asciiTheme="minorHAnsi" w:hAnsiTheme="minorHAnsi" w:cstheme="minorHAnsi"/>
          <w:b w:val="0"/>
          <w:sz w:val="20"/>
          <w:lang w:val="fr-FR"/>
        </w:rPr>
        <w:t xml:space="preserve">gie et un calendrier </w:t>
      </w:r>
      <w:r w:rsidR="00761847">
        <w:rPr>
          <w:rFonts w:asciiTheme="minorHAnsi" w:hAnsiTheme="minorHAnsi" w:cstheme="minorHAnsi"/>
          <w:b w:val="0"/>
          <w:sz w:val="20"/>
          <w:lang w:val="fr-FR"/>
        </w:rPr>
        <w:t>de travail ? Est-ce qu’il l’a diffusé aux autres</w:t>
      </w:r>
      <w:r>
        <w:rPr>
          <w:rFonts w:asciiTheme="minorHAnsi" w:hAnsiTheme="minorHAnsi" w:cstheme="minorHAnsi"/>
          <w:b w:val="0"/>
          <w:sz w:val="20"/>
          <w:lang w:val="fr-FR"/>
        </w:rPr>
        <w:t xml:space="preserve"> institutions et </w:t>
      </w:r>
      <w:r w:rsidR="00761847">
        <w:rPr>
          <w:rFonts w:asciiTheme="minorHAnsi" w:hAnsiTheme="minorHAnsi" w:cstheme="minorHAnsi"/>
          <w:b w:val="0"/>
          <w:sz w:val="20"/>
          <w:lang w:val="fr-FR"/>
        </w:rPr>
        <w:t xml:space="preserve">aux </w:t>
      </w:r>
      <w:r w:rsidR="003C4B8E">
        <w:rPr>
          <w:rFonts w:asciiTheme="minorHAnsi" w:hAnsiTheme="minorHAnsi" w:cstheme="minorHAnsi"/>
          <w:b w:val="0"/>
          <w:sz w:val="20"/>
          <w:lang w:val="fr-FR"/>
        </w:rPr>
        <w:t xml:space="preserve">acteurs locaux </w:t>
      </w:r>
      <w:r>
        <w:rPr>
          <w:rFonts w:asciiTheme="minorHAnsi" w:hAnsiTheme="minorHAnsi" w:cstheme="minorHAnsi"/>
          <w:b w:val="0"/>
          <w:sz w:val="20"/>
          <w:lang w:val="fr-FR"/>
        </w:rPr>
        <w:t>? </w:t>
      </w:r>
    </w:p>
    <w:p w14:paraId="7EF868FE" w14:textId="5707AEED" w:rsidR="00F90452" w:rsidRPr="00F90452" w:rsidRDefault="00F90452" w:rsidP="001E12E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0"/>
          <w:lang w:val="fr-FR"/>
        </w:rPr>
      </w:pPr>
      <w:r>
        <w:rPr>
          <w:rFonts w:asciiTheme="minorHAnsi" w:hAnsiTheme="minorHAnsi" w:cstheme="minorHAnsi"/>
          <w:b w:val="0"/>
          <w:sz w:val="20"/>
          <w:lang w:val="fr-FR"/>
        </w:rPr>
        <w:t>D</w:t>
      </w:r>
      <w:r w:rsidR="00710B4F">
        <w:rPr>
          <w:rFonts w:asciiTheme="minorHAnsi" w:hAnsiTheme="minorHAnsi" w:cstheme="minorHAnsi"/>
          <w:b w:val="0"/>
          <w:sz w:val="20"/>
          <w:lang w:val="fr-FR"/>
        </w:rPr>
        <w:t>ans le cadre du processus de</w:t>
      </w:r>
      <w:r w:rsidR="0015686A">
        <w:rPr>
          <w:rFonts w:asciiTheme="minorHAnsi" w:hAnsiTheme="minorHAnsi" w:cstheme="minorHAnsi"/>
          <w:b w:val="0"/>
          <w:sz w:val="20"/>
          <w:lang w:val="fr-FR"/>
        </w:rPr>
        <w:t xml:space="preserve"> préparation du</w:t>
      </w:r>
      <w:r w:rsidR="00710B4F">
        <w:rPr>
          <w:rFonts w:asciiTheme="minorHAnsi" w:hAnsiTheme="minorHAnsi" w:cstheme="minorHAnsi"/>
          <w:b w:val="0"/>
          <w:sz w:val="20"/>
          <w:lang w:val="fr-FR"/>
        </w:rPr>
        <w:t xml:space="preserve"> rapport, </w:t>
      </w:r>
      <w:r w:rsidR="0015686A">
        <w:rPr>
          <w:rFonts w:asciiTheme="minorHAnsi" w:hAnsiTheme="minorHAnsi" w:cstheme="minorHAnsi"/>
          <w:b w:val="0"/>
          <w:sz w:val="20"/>
          <w:lang w:val="fr-FR"/>
        </w:rPr>
        <w:t xml:space="preserve">est-ce que </w:t>
      </w:r>
      <w:r w:rsidR="00761847">
        <w:rPr>
          <w:rFonts w:asciiTheme="minorHAnsi" w:hAnsiTheme="minorHAnsi" w:cstheme="minorHAnsi"/>
          <w:b w:val="0"/>
          <w:sz w:val="20"/>
          <w:lang w:val="fr-FR"/>
        </w:rPr>
        <w:t>l’Etat</w:t>
      </w:r>
      <w:r w:rsidR="0015686A">
        <w:rPr>
          <w:rFonts w:asciiTheme="minorHAnsi" w:hAnsiTheme="minorHAnsi" w:cstheme="minorHAnsi"/>
          <w:b w:val="0"/>
          <w:sz w:val="20"/>
          <w:lang w:val="fr-FR"/>
        </w:rPr>
        <w:t xml:space="preserve"> a établi </w:t>
      </w:r>
      <w:r w:rsidR="00710B4F">
        <w:rPr>
          <w:rFonts w:asciiTheme="minorHAnsi" w:hAnsiTheme="minorHAnsi" w:cstheme="minorHAnsi"/>
          <w:b w:val="0"/>
          <w:sz w:val="20"/>
          <w:lang w:val="fr-FR"/>
        </w:rPr>
        <w:t>d</w:t>
      </w:r>
      <w:r>
        <w:rPr>
          <w:rFonts w:asciiTheme="minorHAnsi" w:hAnsiTheme="minorHAnsi" w:cstheme="minorHAnsi"/>
          <w:b w:val="0"/>
          <w:sz w:val="20"/>
          <w:lang w:val="fr-FR"/>
        </w:rPr>
        <w:t xml:space="preserve">es mécanismes de concertation ou de participation (tels que des entretiens, </w:t>
      </w:r>
      <w:r w:rsidR="0015686A">
        <w:rPr>
          <w:rFonts w:asciiTheme="minorHAnsi" w:hAnsiTheme="minorHAnsi" w:cstheme="minorHAnsi"/>
          <w:b w:val="0"/>
          <w:sz w:val="20"/>
          <w:lang w:val="fr-FR"/>
        </w:rPr>
        <w:t>questionnaires</w:t>
      </w:r>
      <w:r>
        <w:rPr>
          <w:rFonts w:asciiTheme="minorHAnsi" w:hAnsiTheme="minorHAnsi" w:cstheme="minorHAnsi"/>
          <w:b w:val="0"/>
          <w:sz w:val="20"/>
          <w:lang w:val="fr-FR"/>
        </w:rPr>
        <w:t xml:space="preserve">, plateformes en ligne, ateliers, conférences, comités de travail commun) à destination des </w:t>
      </w:r>
      <w:r w:rsidR="0015686A">
        <w:rPr>
          <w:rFonts w:asciiTheme="minorHAnsi" w:hAnsiTheme="minorHAnsi" w:cstheme="minorHAnsi"/>
          <w:b w:val="0"/>
          <w:sz w:val="20"/>
          <w:lang w:val="fr-FR"/>
        </w:rPr>
        <w:t xml:space="preserve">différents </w:t>
      </w:r>
      <w:r w:rsidR="00761847">
        <w:rPr>
          <w:rFonts w:asciiTheme="minorHAnsi" w:hAnsiTheme="minorHAnsi" w:cstheme="minorHAnsi"/>
          <w:b w:val="0"/>
          <w:sz w:val="20"/>
          <w:lang w:val="fr-FR"/>
        </w:rPr>
        <w:t xml:space="preserve">institutions et </w:t>
      </w:r>
      <w:r>
        <w:rPr>
          <w:rFonts w:asciiTheme="minorHAnsi" w:hAnsiTheme="minorHAnsi" w:cstheme="minorHAnsi"/>
          <w:b w:val="0"/>
          <w:sz w:val="20"/>
          <w:lang w:val="fr-FR"/>
        </w:rPr>
        <w:t xml:space="preserve">acteurs </w:t>
      </w:r>
      <w:r w:rsidR="00710B4F">
        <w:rPr>
          <w:rFonts w:asciiTheme="minorHAnsi" w:hAnsiTheme="minorHAnsi" w:cstheme="minorHAnsi"/>
          <w:b w:val="0"/>
          <w:sz w:val="20"/>
          <w:lang w:val="fr-FR"/>
        </w:rPr>
        <w:t>(les collectivités territoriales, parlementaires, secteur privé, société civile, secteur académique)?</w:t>
      </w:r>
    </w:p>
    <w:p w14:paraId="59524C87" w14:textId="6BA4E613" w:rsidR="00590C8E" w:rsidRPr="00710B4F" w:rsidRDefault="00A22E6D" w:rsidP="001E12E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Si </w:t>
      </w:r>
      <w:r w:rsidR="00710B4F"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>processus de consultation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il y en a, </w:t>
      </w:r>
      <w:r w:rsidR="00710B4F"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est-il suffisamment transparent </w:t>
      </w:r>
      <w:r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pour permettre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l’implication et la contribution des</w:t>
      </w:r>
      <w:r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autorités locales</w:t>
      </w:r>
      <w:r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et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des</w:t>
      </w:r>
      <w:r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autres acteurs </w:t>
      </w:r>
      <w:r w:rsidR="00D7706E"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>(</w:t>
      </w:r>
      <w:r w:rsid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par ex., </w:t>
      </w:r>
      <w:r w:rsidR="00DB217D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accès 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facilité </w:t>
      </w:r>
      <w:r w:rsid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aux documents, 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>aux</w:t>
      </w:r>
      <w:r w:rsid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réunions et 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>débats</w:t>
      </w:r>
      <w:r w:rsidR="00D7706E"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) </w:t>
      </w:r>
      <w:r w:rsidR="00590C8E" w:rsidRPr="00710B4F">
        <w:rPr>
          <w:rFonts w:asciiTheme="minorHAnsi" w:hAnsiTheme="minorHAnsi" w:cstheme="minorHAnsi"/>
          <w:b w:val="0"/>
          <w:sz w:val="20"/>
          <w:szCs w:val="22"/>
          <w:lang w:val="fr-FR"/>
        </w:rPr>
        <w:t>?</w:t>
      </w:r>
      <w:r w:rsidR="00DB217D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</w:p>
    <w:p w14:paraId="00E71686" w14:textId="77777777" w:rsidR="003A3353" w:rsidRPr="00710B4F" w:rsidRDefault="003A3353" w:rsidP="00A15A16">
      <w:pPr>
        <w:rPr>
          <w:rFonts w:asciiTheme="minorHAnsi" w:hAnsiTheme="minorHAnsi" w:cstheme="minorHAnsi"/>
          <w:b w:val="0"/>
          <w:lang w:val="fr-FR"/>
        </w:rPr>
      </w:pPr>
    </w:p>
    <w:p w14:paraId="6AA51C3F" w14:textId="301B4503" w:rsidR="000E5F89" w:rsidRPr="002E3D67" w:rsidRDefault="00386195" w:rsidP="00D7706E">
      <w:pPr>
        <w:rPr>
          <w:rFonts w:asciiTheme="minorHAnsi" w:hAnsiTheme="minorHAnsi" w:cstheme="minorHAnsi"/>
          <w:color w:val="0070C0"/>
          <w:sz w:val="28"/>
          <w:szCs w:val="22"/>
          <w:lang w:val="fr-FR"/>
        </w:rPr>
      </w:pPr>
      <w:r>
        <w:rPr>
          <w:rFonts w:asciiTheme="minorHAnsi" w:hAnsiTheme="minorHAnsi" w:cstheme="minorHAnsi"/>
          <w:color w:val="0070C0"/>
          <w:sz w:val="28"/>
          <w:szCs w:val="22"/>
          <w:lang w:val="fr-FR"/>
        </w:rPr>
        <w:t xml:space="preserve">Section </w:t>
      </w:r>
      <w:r w:rsidR="00D7706E" w:rsidRPr="002E3D67">
        <w:rPr>
          <w:rFonts w:asciiTheme="minorHAnsi" w:hAnsiTheme="minorHAnsi" w:cstheme="minorHAnsi"/>
          <w:color w:val="0070C0"/>
          <w:sz w:val="28"/>
          <w:szCs w:val="22"/>
          <w:lang w:val="fr-FR"/>
        </w:rPr>
        <w:t xml:space="preserve">2. </w:t>
      </w:r>
      <w:r w:rsidR="00F14C9C" w:rsidRPr="0067571F">
        <w:rPr>
          <w:rFonts w:asciiTheme="minorHAnsi" w:hAnsiTheme="minorHAnsi" w:cstheme="minorHAnsi"/>
          <w:color w:val="0070C0"/>
          <w:sz w:val="28"/>
          <w:szCs w:val="22"/>
          <w:lang w:val="fr-FR"/>
        </w:rPr>
        <w:t>L’</w:t>
      </w:r>
      <w:r w:rsidR="0067571F">
        <w:rPr>
          <w:rFonts w:asciiTheme="minorHAnsi" w:hAnsiTheme="minorHAnsi" w:cstheme="minorHAnsi"/>
          <w:color w:val="0070C0"/>
          <w:sz w:val="28"/>
          <w:szCs w:val="22"/>
          <w:lang w:val="fr-FR"/>
        </w:rPr>
        <w:t>implication</w:t>
      </w:r>
      <w:r w:rsidR="002E3D67" w:rsidRPr="002E3D67">
        <w:rPr>
          <w:rFonts w:asciiTheme="minorHAnsi" w:hAnsiTheme="minorHAnsi" w:cstheme="minorHAnsi"/>
          <w:color w:val="0070C0"/>
          <w:sz w:val="28"/>
          <w:szCs w:val="22"/>
          <w:lang w:val="fr-FR"/>
        </w:rPr>
        <w:t xml:space="preserve"> des gouvernements locaux et régionaux dans </w:t>
      </w:r>
      <w:r w:rsidR="00764597">
        <w:rPr>
          <w:rFonts w:asciiTheme="minorHAnsi" w:hAnsiTheme="minorHAnsi" w:cstheme="minorHAnsi"/>
          <w:color w:val="0070C0"/>
          <w:sz w:val="28"/>
          <w:szCs w:val="22"/>
          <w:lang w:val="fr-FR"/>
        </w:rPr>
        <w:t>la</w:t>
      </w:r>
      <w:r w:rsidR="002E3D67" w:rsidRPr="002E3D67">
        <w:rPr>
          <w:rFonts w:asciiTheme="minorHAnsi" w:hAnsiTheme="minorHAnsi" w:cstheme="minorHAnsi"/>
          <w:color w:val="0070C0"/>
          <w:sz w:val="28"/>
          <w:szCs w:val="22"/>
          <w:lang w:val="fr-FR"/>
        </w:rPr>
        <w:t xml:space="preserve"> mise en œuvre des ODD</w:t>
      </w:r>
    </w:p>
    <w:p w14:paraId="230844BE" w14:textId="77777777" w:rsidR="0042693F" w:rsidRPr="002E3D67" w:rsidRDefault="0042693F" w:rsidP="0042693F">
      <w:pPr>
        <w:rPr>
          <w:rFonts w:asciiTheme="minorHAnsi" w:hAnsiTheme="minorHAnsi" w:cstheme="minorHAnsi"/>
          <w:b w:val="0"/>
          <w:szCs w:val="22"/>
          <w:lang w:val="fr-FR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42693F" w:rsidRPr="00BE4203" w14:paraId="6E28D657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41E632" w14:textId="338CF6A7" w:rsidR="0042693F" w:rsidRPr="00185665" w:rsidRDefault="0042693F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fr-FR"/>
              </w:rPr>
            </w:pPr>
            <w:r w:rsidRPr="00185665">
              <w:rPr>
                <w:rFonts w:asciiTheme="minorHAnsi" w:hAnsiTheme="minorHAnsi" w:cstheme="minorHAnsi"/>
                <w:color w:val="0070C0"/>
                <w:lang w:val="fr-FR"/>
              </w:rPr>
              <w:t>2.1.</w:t>
            </w:r>
            <w:r w:rsidRPr="00185665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r w:rsidR="00185665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Votre </w:t>
            </w:r>
            <w:r w:rsidR="00761847">
              <w:rPr>
                <w:rFonts w:asciiTheme="minorHAnsi" w:hAnsiTheme="minorHAnsi" w:cstheme="minorHAnsi"/>
                <w:color w:val="0070C0"/>
                <w:lang w:val="fr-FR"/>
              </w:rPr>
              <w:t>organisation</w:t>
            </w:r>
            <w:r w:rsidR="00761847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185665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a-t-elle </w:t>
            </w:r>
            <w:r w:rsidR="00DB217D" w:rsidRPr="00185665">
              <w:rPr>
                <w:rFonts w:asciiTheme="minorHAnsi" w:hAnsiTheme="minorHAnsi" w:cstheme="minorHAnsi"/>
                <w:color w:val="0070C0"/>
                <w:lang w:val="fr-FR"/>
              </w:rPr>
              <w:t>encouragée</w:t>
            </w:r>
            <w:r w:rsidR="00185665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des </w:t>
            </w:r>
            <w:r w:rsidR="00761847" w:rsidRPr="00185665">
              <w:rPr>
                <w:rFonts w:asciiTheme="minorHAnsi" w:hAnsiTheme="minorHAnsi" w:cstheme="minorHAnsi"/>
                <w:color w:val="0070C0"/>
                <w:lang w:val="fr-FR"/>
              </w:rPr>
              <w:t>acti</w:t>
            </w:r>
            <w:r w:rsidR="00761847">
              <w:rPr>
                <w:rFonts w:asciiTheme="minorHAnsi" w:hAnsiTheme="minorHAnsi" w:cstheme="minorHAnsi"/>
                <w:color w:val="0070C0"/>
                <w:lang w:val="fr-FR"/>
              </w:rPr>
              <w:t>ons</w:t>
            </w:r>
            <w:r w:rsidR="00761847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247C5A">
              <w:rPr>
                <w:rFonts w:asciiTheme="minorHAnsi" w:hAnsiTheme="minorHAnsi" w:cstheme="minorHAnsi"/>
                <w:color w:val="0070C0"/>
                <w:lang w:val="fr-FR"/>
              </w:rPr>
              <w:t>d’appui à la mise en œuvre des</w:t>
            </w:r>
            <w:r w:rsidR="00185665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ODD au niv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eau </w:t>
            </w:r>
            <w:r w:rsidR="00761847">
              <w:rPr>
                <w:rFonts w:asciiTheme="minorHAnsi" w:hAnsiTheme="minorHAnsi" w:cstheme="minorHAnsi"/>
                <w:color w:val="0070C0"/>
                <w:lang w:val="fr-FR"/>
              </w:rPr>
              <w:t xml:space="preserve">local, dans les villes et communes 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>(</w:t>
            </w:r>
            <w:r w:rsidR="00247C5A">
              <w:rPr>
                <w:rFonts w:asciiTheme="minorHAnsi" w:hAnsiTheme="minorHAnsi" w:cstheme="minorHAnsi"/>
                <w:color w:val="0070C0"/>
                <w:lang w:val="fr-FR"/>
              </w:rPr>
              <w:t>c.-à-d.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de la </w:t>
            </w:r>
            <w:r w:rsidR="00761847">
              <w:rPr>
                <w:rFonts w:asciiTheme="minorHAnsi" w:hAnsiTheme="minorHAnsi" w:cstheme="minorHAnsi"/>
                <w:color w:val="0070C0"/>
                <w:lang w:val="fr-FR"/>
              </w:rPr>
              <w:t>« 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>localisation des ODD</w:t>
            </w:r>
            <w:r w:rsidR="00761847">
              <w:rPr>
                <w:rFonts w:asciiTheme="minorHAnsi" w:hAnsiTheme="minorHAnsi" w:cstheme="minorHAnsi"/>
                <w:color w:val="0070C0"/>
                <w:lang w:val="fr-FR"/>
              </w:rPr>
              <w:t> »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>)</w:t>
            </w:r>
            <w:r w:rsidR="0067571F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Pr="00185665">
              <w:rPr>
                <w:rFonts w:asciiTheme="minorHAnsi" w:hAnsiTheme="minorHAnsi" w:cstheme="minorHAnsi"/>
                <w:color w:val="0070C0"/>
                <w:lang w:val="fr-FR"/>
              </w:rPr>
              <w:t>?</w:t>
            </w:r>
            <w:r w:rsidR="00A3216F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</w:p>
        </w:tc>
      </w:tr>
      <w:tr w:rsidR="0042693F" w:rsidRPr="00BE4203" w14:paraId="006B52C8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04D3B3F6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8AB8C87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CA9E511" w14:textId="77777777" w:rsidR="00664823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6A405F7" w14:textId="77777777" w:rsidR="00247C5A" w:rsidRPr="00185665" w:rsidRDefault="00247C5A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CC584E1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087A56D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EE1F97A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E2C7D9D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BDB9DAA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33C745A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1486243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0EE5558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24CE2DD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AA82695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FDCE3FD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8235427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E601DBB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B08ECA5" w14:textId="3563687E" w:rsidR="0042693F" w:rsidRPr="001121B9" w:rsidRDefault="001121B9" w:rsidP="00D7706E">
            <w:pPr>
              <w:ind w:right="4"/>
              <w:rPr>
                <w:rFonts w:asciiTheme="minorHAnsi" w:hAnsiTheme="minorHAnsi" w:cstheme="minorHAnsi"/>
                <w:i/>
                <w:lang w:val="fr-FR"/>
              </w:rPr>
            </w:pPr>
            <w:r w:rsidRPr="00F14C9C">
              <w:rPr>
                <w:rFonts w:asciiTheme="minorHAnsi" w:hAnsiTheme="minorHAnsi" w:cstheme="minorHAnsi"/>
                <w:i/>
                <w:color w:val="A6A6A6" w:themeColor="background1" w:themeShade="A6"/>
                <w:lang w:val="fr-FR"/>
              </w:rPr>
              <w:t>Utilisez autant d’espace que nécessaire</w:t>
            </w:r>
          </w:p>
        </w:tc>
      </w:tr>
    </w:tbl>
    <w:p w14:paraId="09E7C246" w14:textId="77777777" w:rsidR="001E12EF" w:rsidRDefault="001E12EF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</w:pPr>
    </w:p>
    <w:p w14:paraId="591F451C" w14:textId="41DF3B6F" w:rsidR="00D7706E" w:rsidRPr="005E1612" w:rsidRDefault="005E1612" w:rsidP="00D7706E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</w:pP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Les </w:t>
      </w:r>
      <w:r w:rsidR="00761847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questions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 peuvent vous aider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à répondre à la q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uestion</w:t>
      </w:r>
      <w:r w:rsidR="00D7706E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273EAB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2.1 :</w:t>
      </w:r>
    </w:p>
    <w:p w14:paraId="545E9E1E" w14:textId="334AB9BC" w:rsidR="0042693F" w:rsidRPr="00247C5A" w:rsidRDefault="00247C5A" w:rsidP="001E12EF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0"/>
          <w:szCs w:val="22"/>
          <w:lang w:val="fr-FR"/>
        </w:rPr>
      </w:pP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Avez-vous </w:t>
      </w:r>
      <w:r w:rsidRPr="00247C5A">
        <w:rPr>
          <w:rFonts w:asciiTheme="minorHAnsi" w:hAnsiTheme="minorHAnsi" w:cstheme="minorHAnsi"/>
          <w:b w:val="0"/>
          <w:sz w:val="20"/>
          <w:szCs w:val="22"/>
          <w:lang w:val="fr-FR"/>
        </w:rPr>
        <w:t>soutenu ou publié des déclarations sur les ODD/Agenda 203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0</w:t>
      </w:r>
      <w:r w:rsidR="0042693F" w:rsidRPr="00247C5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Pr="00247C5A">
        <w:rPr>
          <w:rFonts w:asciiTheme="minorHAnsi" w:hAnsiTheme="minorHAnsi" w:cstheme="minorHAnsi"/>
          <w:b w:val="0"/>
          <w:sz w:val="20"/>
          <w:szCs w:val="22"/>
          <w:lang w:val="fr-FR"/>
        </w:rPr>
        <w:t>ou</w:t>
      </w:r>
      <w:r w:rsidR="00761847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sur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tout autre agenda mondial</w:t>
      </w:r>
      <w:r w:rsidR="00F52221" w:rsidRPr="00247C5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(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par ex</w:t>
      </w:r>
      <w:r w:rsidR="0042693F" w:rsidRPr="00247C5A">
        <w:rPr>
          <w:rFonts w:asciiTheme="minorHAnsi" w:hAnsiTheme="minorHAnsi" w:cstheme="minorHAnsi"/>
          <w:b w:val="0"/>
          <w:sz w:val="20"/>
          <w:szCs w:val="22"/>
          <w:lang w:val="fr-FR"/>
        </w:rPr>
        <w:t>.</w:t>
      </w:r>
      <w:r w:rsidR="00F52221" w:rsidRPr="00247C5A">
        <w:rPr>
          <w:rFonts w:asciiTheme="minorHAnsi" w:hAnsiTheme="minorHAnsi" w:cstheme="minorHAnsi"/>
          <w:b w:val="0"/>
          <w:sz w:val="20"/>
          <w:szCs w:val="22"/>
          <w:lang w:val="fr-FR"/>
        </w:rPr>
        <w:t>,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l’Accord de Paris sur le changement climatique, le Nouvel agenda urbain, ou le Cadre de Sendai pour la Réduction des risques de catastrophes) </w:t>
      </w:r>
      <w:r w:rsidR="0042693F" w:rsidRPr="00247C5A">
        <w:rPr>
          <w:rFonts w:asciiTheme="minorHAnsi" w:hAnsiTheme="minorHAnsi" w:cstheme="minorHAnsi"/>
          <w:b w:val="0"/>
          <w:sz w:val="20"/>
          <w:szCs w:val="22"/>
          <w:lang w:val="fr-FR"/>
        </w:rPr>
        <w:t>?</w:t>
      </w:r>
    </w:p>
    <w:p w14:paraId="3932A949" w14:textId="21336353" w:rsidR="00F52221" w:rsidRPr="00795D40" w:rsidRDefault="00761847" w:rsidP="001E12EF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sz w:val="20"/>
          <w:szCs w:val="22"/>
          <w:lang w:val="fr-FR"/>
        </w:rPr>
      </w:pPr>
      <w:r>
        <w:rPr>
          <w:rFonts w:asciiTheme="minorHAnsi" w:hAnsiTheme="minorHAnsi" w:cstheme="minorHAnsi"/>
          <w:b w:val="0"/>
          <w:sz w:val="20"/>
          <w:szCs w:val="22"/>
          <w:lang w:val="fr-FR"/>
        </w:rPr>
        <w:t>Merci de p</w:t>
      </w:r>
      <w:r w:rsidR="00247C5A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résenter un résumé 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>des</w:t>
      </w:r>
      <w:r w:rsidR="00247C5A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initiatives</w:t>
      </w:r>
      <w:r w:rsidR="00273EAB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mis en œuvre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au cours des derni</w:t>
      </w:r>
      <w:r w:rsidR="00CD31A0">
        <w:rPr>
          <w:rFonts w:asciiTheme="minorHAnsi" w:hAnsiTheme="minorHAnsi" w:cstheme="minorHAnsi"/>
          <w:b w:val="0"/>
          <w:sz w:val="20"/>
          <w:szCs w:val="22"/>
          <w:lang w:val="fr-FR"/>
        </w:rPr>
        <w:t>er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s mois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pour</w:t>
      </w:r>
      <w:r w:rsidR="00C2339A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informer 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et mobiliser </w:t>
      </w:r>
      <w:r w:rsidR="00C2339A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vos membres 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>afin de</w:t>
      </w:r>
      <w:r w:rsidR="00C2339A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les impliquer dans le processus de mise en œuvre des ODD</w:t>
      </w:r>
      <w:r w:rsidR="00247C5A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F52221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(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par ex</w:t>
      </w:r>
      <w:r w:rsidR="00F52221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.,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bulletins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, campagnes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d’information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,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séminaires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, conférences,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actions de 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formations,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tournées 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>dans les régions ou communes</w:t>
      </w:r>
      <w:r w:rsidR="00F52221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)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.</w:t>
      </w:r>
      <w:r w:rsid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Si possible, m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>erci d’indiquer des sources d’information qui vous paraissent pertinentes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(ex. pages Web)</w:t>
      </w:r>
      <w:r w:rsidR="00CE6C66">
        <w:rPr>
          <w:rFonts w:asciiTheme="minorHAnsi" w:hAnsiTheme="minorHAnsi" w:cstheme="minorHAnsi"/>
          <w:b w:val="0"/>
          <w:sz w:val="20"/>
          <w:szCs w:val="22"/>
          <w:lang w:val="fr-FR"/>
        </w:rPr>
        <w:t>.</w:t>
      </w:r>
      <w:r w:rsidR="00795D40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</w:p>
    <w:p w14:paraId="7B3107E1" w14:textId="77777777" w:rsidR="0042693F" w:rsidRPr="00795D40" w:rsidRDefault="0042693F" w:rsidP="000E5F89">
      <w:pPr>
        <w:rPr>
          <w:rFonts w:asciiTheme="minorHAnsi" w:hAnsiTheme="minorHAnsi" w:cstheme="minorHAnsi"/>
          <w:color w:val="0070C0"/>
          <w:szCs w:val="22"/>
          <w:lang w:val="fr-FR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E81A59" w:rsidRPr="00BE4203" w14:paraId="4D325098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457F52" w14:textId="1E308FDA" w:rsidR="00E81A59" w:rsidRPr="00185665" w:rsidRDefault="00E81A59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fr-FR"/>
              </w:rPr>
            </w:pPr>
            <w:r w:rsidRPr="00185665">
              <w:rPr>
                <w:rFonts w:asciiTheme="minorHAnsi" w:hAnsiTheme="minorHAnsi" w:cstheme="minorHAnsi"/>
                <w:color w:val="0070C0"/>
                <w:lang w:val="fr-FR"/>
              </w:rPr>
              <w:t>2.</w:t>
            </w:r>
            <w:r w:rsidR="00664823" w:rsidRPr="00185665">
              <w:rPr>
                <w:rFonts w:asciiTheme="minorHAnsi" w:hAnsiTheme="minorHAnsi" w:cstheme="minorHAnsi"/>
                <w:color w:val="0070C0"/>
                <w:lang w:val="fr-FR"/>
              </w:rPr>
              <w:t>2</w:t>
            </w:r>
            <w:r w:rsidRPr="00185665">
              <w:rPr>
                <w:rFonts w:asciiTheme="minorHAnsi" w:hAnsiTheme="minorHAnsi" w:cstheme="minorHAnsi"/>
                <w:color w:val="0070C0"/>
                <w:lang w:val="fr-FR"/>
              </w:rPr>
              <w:t>.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 Est-ce que vous pouvez mentionner d’autres initiatives développées dans votre pays pour informer et mobiliser l</w:t>
            </w:r>
            <w:r w:rsidR="00185665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es 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>gouvernements locaux et régionaux</w:t>
            </w:r>
            <w:r w:rsidR="00A44201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6452CF">
              <w:rPr>
                <w:rFonts w:asciiTheme="minorHAnsi" w:hAnsiTheme="minorHAnsi" w:cstheme="minorHAnsi"/>
                <w:color w:val="0070C0"/>
                <w:lang w:val="fr-FR"/>
              </w:rPr>
              <w:t xml:space="preserve">concernant les ODD </w:t>
            </w:r>
            <w:r w:rsidR="00655D2D" w:rsidRP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? 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>Pouvez-vous nous donner votre estimation du niveau de</w:t>
            </w:r>
            <w:r w:rsidR="00795D40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273EAB">
              <w:rPr>
                <w:rFonts w:asciiTheme="minorHAnsi" w:hAnsiTheme="minorHAnsi" w:cstheme="minorHAnsi"/>
                <w:color w:val="0070C0"/>
                <w:lang w:val="fr-FR"/>
              </w:rPr>
              <w:t>particip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>ation</w:t>
            </w:r>
            <w:r w:rsidR="00764597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des gouvernements locaux et régionaux </w:t>
            </w:r>
            <w:r w:rsidR="00273EAB">
              <w:rPr>
                <w:rFonts w:asciiTheme="minorHAnsi" w:hAnsiTheme="minorHAnsi" w:cstheme="minorHAnsi"/>
                <w:color w:val="0070C0"/>
                <w:lang w:val="fr-FR"/>
              </w:rPr>
              <w:t xml:space="preserve">à </w:t>
            </w:r>
            <w:r w:rsidR="00DE46BC">
              <w:rPr>
                <w:rFonts w:asciiTheme="minorHAnsi" w:hAnsiTheme="minorHAnsi" w:cstheme="minorHAnsi"/>
                <w:color w:val="0070C0"/>
                <w:lang w:val="fr-FR"/>
              </w:rPr>
              <w:t>la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mise en œuvre des ODD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  <w:r w:rsidR="006452CF">
              <w:rPr>
                <w:rFonts w:asciiTheme="minorHAnsi" w:hAnsiTheme="minorHAnsi" w:cstheme="minorHAnsi"/>
                <w:color w:val="0070C0"/>
                <w:lang w:val="fr-FR"/>
              </w:rPr>
              <w:t xml:space="preserve">et des autres agendas mondiaux tels que le Nouvel agenda urbain ou l’Accord de Paris 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(ex. </w:t>
            </w:r>
            <w:r w:rsidR="00A067E9">
              <w:rPr>
                <w:rFonts w:asciiTheme="minorHAnsi" w:hAnsiTheme="minorHAnsi" w:cstheme="minorHAnsi"/>
                <w:color w:val="0070C0"/>
                <w:lang w:val="fr-FR"/>
              </w:rPr>
              <w:t xml:space="preserve">noter de zéro à cinq, « 0 » signifie que les ODD sont totalement méconnus, « 1 » que la 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participation </w:t>
            </w:r>
            <w:r w:rsidR="00A067E9">
              <w:rPr>
                <w:rFonts w:asciiTheme="minorHAnsi" w:hAnsiTheme="minorHAnsi" w:cstheme="minorHAnsi"/>
                <w:color w:val="0070C0"/>
                <w:lang w:val="fr-FR"/>
              </w:rPr>
              <w:t xml:space="preserve">est très 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faible, </w:t>
            </w:r>
            <w:r w:rsidR="00A067E9">
              <w:rPr>
                <w:rFonts w:asciiTheme="minorHAnsi" w:hAnsiTheme="minorHAnsi" w:cstheme="minorHAnsi"/>
                <w:color w:val="0070C0"/>
                <w:lang w:val="fr-FR"/>
              </w:rPr>
              <w:t>« 3 » niveau moyen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, </w:t>
            </w:r>
            <w:r w:rsidR="00A067E9">
              <w:rPr>
                <w:rFonts w:asciiTheme="minorHAnsi" w:hAnsiTheme="minorHAnsi" w:cstheme="minorHAnsi"/>
                <w:color w:val="0070C0"/>
                <w:lang w:val="fr-FR"/>
              </w:rPr>
              <w:t xml:space="preserve"> « 5 » très 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importante) </w:t>
            </w:r>
            <w:r w:rsidRPr="00185665">
              <w:rPr>
                <w:rFonts w:asciiTheme="minorHAnsi" w:hAnsiTheme="minorHAnsi" w:cstheme="minorHAnsi"/>
                <w:color w:val="0070C0"/>
                <w:lang w:val="fr-FR"/>
              </w:rPr>
              <w:t>?</w:t>
            </w:r>
            <w:r w:rsidR="00C2339A">
              <w:rPr>
                <w:rFonts w:asciiTheme="minorHAnsi" w:hAnsiTheme="minorHAnsi" w:cstheme="minorHAnsi"/>
                <w:color w:val="0070C0"/>
                <w:lang w:val="fr-FR"/>
              </w:rPr>
              <w:t xml:space="preserve"> </w:t>
            </w:r>
          </w:p>
        </w:tc>
      </w:tr>
      <w:tr w:rsidR="00E81A59" w:rsidRPr="00BE4203" w14:paraId="3F3BAEA7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5861664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B9E69DF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75057F1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04AA0C6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A06BF3F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FE39C44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9EEC860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889E564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D31F0F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FF6F492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0117D26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9FAFB3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C85243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ACBD9F5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9753C68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19B48A9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D3F3DEF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E37B8B0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AB520F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6BA2C20" w14:textId="0DF5013E" w:rsidR="00E81A59" w:rsidRPr="001121B9" w:rsidRDefault="001121B9" w:rsidP="00590C8E">
            <w:pPr>
              <w:ind w:right="4"/>
              <w:rPr>
                <w:rFonts w:asciiTheme="minorHAnsi" w:hAnsiTheme="minorHAnsi" w:cstheme="minorHAnsi"/>
                <w:i/>
                <w:lang w:val="fr-FR"/>
              </w:rPr>
            </w:pPr>
            <w:r w:rsidRPr="00F14C9C">
              <w:rPr>
                <w:rFonts w:asciiTheme="minorHAnsi" w:hAnsiTheme="minorHAnsi" w:cstheme="minorHAnsi"/>
                <w:i/>
                <w:color w:val="A6A6A6" w:themeColor="background1" w:themeShade="A6"/>
                <w:lang w:val="fr-FR"/>
              </w:rPr>
              <w:t>Utilisez autant d’espace que nécessaire</w:t>
            </w:r>
          </w:p>
        </w:tc>
      </w:tr>
    </w:tbl>
    <w:p w14:paraId="0476D4E7" w14:textId="77777777" w:rsidR="00E81A59" w:rsidRPr="001121B9" w:rsidRDefault="00E81A59" w:rsidP="004409F0">
      <w:pPr>
        <w:rPr>
          <w:rFonts w:asciiTheme="minorHAnsi" w:hAnsiTheme="minorHAnsi" w:cstheme="minorHAnsi"/>
          <w:b w:val="0"/>
          <w:szCs w:val="22"/>
          <w:lang w:val="fr-FR"/>
        </w:rPr>
      </w:pPr>
    </w:p>
    <w:p w14:paraId="06D2AED5" w14:textId="019AA3D0" w:rsidR="00655D2D" w:rsidRPr="005E1612" w:rsidRDefault="005E1612" w:rsidP="00655D2D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</w:pP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Les </w:t>
      </w:r>
      <w:r w:rsidR="00C2339A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questions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 peuvent vous aider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à répondre à la q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uestion</w:t>
      </w:r>
      <w:r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655D2D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2.2</w:t>
      </w:r>
      <w:r w:rsidR="00273EAB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655D2D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:</w:t>
      </w:r>
    </w:p>
    <w:p w14:paraId="5DD24F9F" w14:textId="0D5F835A" w:rsidR="00E81A59" w:rsidRPr="00273EAB" w:rsidRDefault="00273EAB" w:rsidP="001E12EF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0"/>
          <w:szCs w:val="22"/>
          <w:lang w:val="fr-FR"/>
        </w:rPr>
      </w:pPr>
      <w:r>
        <w:rPr>
          <w:rFonts w:asciiTheme="minorHAnsi" w:hAnsiTheme="minorHAnsi" w:cstheme="minorHAnsi"/>
          <w:b w:val="0"/>
          <w:sz w:val="20"/>
          <w:szCs w:val="22"/>
          <w:lang w:val="fr-FR"/>
        </w:rPr>
        <w:t>Au cours de l’année précédente, d</w:t>
      </w:r>
      <w:r w:rsidR="00DE46BC"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es activités visant à informer les gouvernements locaux et régionaux sur les ODD</w:t>
      </w:r>
      <w:r w:rsidR="00DE46BC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(à travers par exemple de l’information médiatique, campagnes, réunions, conférences, formations, expositions,</w:t>
      </w:r>
      <w:r w:rsidR="00C2339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etc.</w:t>
      </w:r>
      <w:r w:rsidR="00DE46BC">
        <w:rPr>
          <w:rFonts w:asciiTheme="minorHAnsi" w:hAnsiTheme="minorHAnsi" w:cstheme="minorHAnsi"/>
          <w:b w:val="0"/>
          <w:sz w:val="20"/>
          <w:szCs w:val="22"/>
          <w:lang w:val="fr-FR"/>
        </w:rPr>
        <w:t>)</w:t>
      </w:r>
      <w:r w:rsidR="00DE46BC"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ont-elles été réalisées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DE46BC"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?</w:t>
      </w:r>
      <w:r w:rsidR="00DE46BC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Si oui, q</w:t>
      </w:r>
      <w:r w:rsidR="00DE46BC" w:rsidRPr="00273EAB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ui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a été à l’initiative de leur création ? </w:t>
      </w:r>
    </w:p>
    <w:p w14:paraId="3B8CBD40" w14:textId="27DF2971" w:rsidR="0042693F" w:rsidRPr="00CE6C66" w:rsidRDefault="00DE46BC" w:rsidP="001E12EF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0"/>
          <w:szCs w:val="22"/>
          <w:lang w:val="fr-FR"/>
        </w:rPr>
      </w:pP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Les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collectivités territoriales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se sont-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elles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exprimé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e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s</w:t>
      </w:r>
      <w:r w:rsidR="00233B4A" w:rsidRPr="00233B4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233B4A"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en faveur de la mise en œuvre de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s </w:t>
      </w:r>
      <w:r w:rsidR="00233B4A"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ODD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,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par exemple,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au travers de 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déclarations, des engagements à définir des plans ou 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progr</w:t>
      </w:r>
      <w:r w:rsidR="00273EAB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ammes, 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à intégrer les ODD </w:t>
      </w:r>
      <w:r w:rsidR="00273EAB">
        <w:rPr>
          <w:rFonts w:asciiTheme="minorHAnsi" w:hAnsiTheme="minorHAnsi" w:cstheme="minorHAnsi"/>
          <w:b w:val="0"/>
          <w:sz w:val="20"/>
          <w:szCs w:val="22"/>
          <w:lang w:val="fr-FR"/>
        </w:rPr>
        <w:t>d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>ans les</w:t>
      </w:r>
      <w:r w:rsidR="00273EAB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politiques 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>locales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, etc., ?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Ont-elles exprimé leur intérêt à 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soutenir les initiatives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des réseaux internationaux </w:t>
      </w:r>
      <w:r w:rsidR="00CE6C66">
        <w:rPr>
          <w:rFonts w:asciiTheme="minorHAnsi" w:hAnsiTheme="minorHAnsi" w:cstheme="minorHAnsi"/>
          <w:b w:val="0"/>
          <w:sz w:val="20"/>
          <w:szCs w:val="22"/>
          <w:lang w:val="fr-FR"/>
        </w:rPr>
        <w:t>(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tels que CGLU, ICLEI, </w:t>
      </w:r>
      <w:r w:rsidRPr="00DE46BC">
        <w:rPr>
          <w:rFonts w:asciiTheme="minorHAnsi" w:hAnsiTheme="minorHAnsi" w:cstheme="minorHAnsi"/>
          <w:b w:val="0"/>
          <w:sz w:val="20"/>
          <w:szCs w:val="22"/>
          <w:lang w:val="fr-FR"/>
        </w:rPr>
        <w:t>AIMF, CLGF, C40</w:t>
      </w:r>
      <w:r w:rsid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) pour appuyer leurs engagements en faveur des ODD et des autres agendas mondiaux </w:t>
      </w:r>
      <w:r w:rsidR="0042693F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?</w:t>
      </w:r>
      <w:r w:rsidR="00A067E9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Merci de compléter la section 4 de ce questionnaire si vous connaissez des initiatives mis en œuvre par les collectivités territoriales de votre pays pour réaliser les ODD dans leurs territoires.</w:t>
      </w:r>
    </w:p>
    <w:p w14:paraId="520F4724" w14:textId="5B199218" w:rsidR="00ED412F" w:rsidRPr="006B2DC7" w:rsidRDefault="00CE6C66" w:rsidP="001E12EF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2"/>
          <w:lang w:val="fr-FR"/>
        </w:rPr>
      </w:pPr>
      <w:r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Veuillez évaluer le degré de sensibilisation et d’implication des </w:t>
      </w:r>
      <w:r w:rsidR="00233B4A">
        <w:rPr>
          <w:rFonts w:asciiTheme="minorHAnsi" w:hAnsiTheme="minorHAnsi" w:cstheme="minorHAnsi"/>
          <w:b w:val="0"/>
          <w:sz w:val="20"/>
          <w:szCs w:val="22"/>
          <w:lang w:val="fr-FR"/>
        </w:rPr>
        <w:t>autorités locales</w:t>
      </w:r>
      <w:r w:rsidR="00233B4A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de votre pays</w:t>
      </w:r>
      <w:r w:rsidR="00655D2D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à partir d’une échelle de mesure </w:t>
      </w:r>
      <w:r w:rsidR="00F772EB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(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par ex</w:t>
      </w:r>
      <w:r w:rsidR="00F772EB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.</w:t>
      </w:r>
      <w:r w:rsidR="00655D2D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,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en 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indiquant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si les GLR sont</w:t>
      </w:r>
      <w:r w:rsidR="00F772EB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655D2D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‘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p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eu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informé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s</w:t>
      </w:r>
      <w:r w:rsidR="00655D2D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’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/</w:t>
      </w:r>
      <w:r w:rsidR="006B2DC7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‘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bien informés</w:t>
      </w:r>
      <w:r w:rsidR="006B2DC7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‘</w:t>
      </w:r>
      <w:r w:rsidR="00ED412F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lang w:val="fr-FR"/>
        </w:rPr>
        <w:t>sur les ODD</w:t>
      </w:r>
      <w:r w:rsidR="00ED412F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, 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ou en renseignant s’il existe un </w:t>
      </w:r>
      <w:r w:rsidR="006B2DC7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‘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faible</w:t>
      </w:r>
      <w:r w:rsidR="006B2DC7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‘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/</w:t>
      </w:r>
      <w:r w:rsidR="006B2DC7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‘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fort</w:t>
      </w:r>
      <w:r w:rsidR="006B2DC7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‘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655D2D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p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ourcenta</w:t>
      </w:r>
      <w:r w:rsidR="00655D2D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ge 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de GLR informés et impliqués</w:t>
      </w:r>
      <w:r w:rsidR="00F772EB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)</w:t>
      </w:r>
      <w:r w:rsidR="00ED412F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>.</w:t>
      </w:r>
      <w:r w:rsidR="00655D2D" w:rsidRPr="00CE6C66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 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Si possible, m</w:t>
      </w:r>
      <w:r w:rsidR="006B2DC7" w:rsidRPr="00795D40">
        <w:rPr>
          <w:rFonts w:asciiTheme="minorHAnsi" w:hAnsiTheme="minorHAnsi" w:cstheme="minorHAnsi"/>
          <w:b w:val="0"/>
          <w:sz w:val="20"/>
          <w:szCs w:val="22"/>
          <w:lang w:val="fr-FR"/>
        </w:rPr>
        <w:t xml:space="preserve">erci d’indiquer des sources d’information </w:t>
      </w:r>
      <w:r w:rsidR="006B2DC7">
        <w:rPr>
          <w:rFonts w:asciiTheme="minorHAnsi" w:hAnsiTheme="minorHAnsi" w:cstheme="minorHAnsi"/>
          <w:b w:val="0"/>
          <w:sz w:val="20"/>
          <w:szCs w:val="22"/>
          <w:lang w:val="fr-FR"/>
        </w:rPr>
        <w:t>ou références sur des déclarations d’engagement des GLR en faveur des agendas mondiaux</w:t>
      </w:r>
      <w:r w:rsidR="00293985" w:rsidRPr="006B2DC7">
        <w:rPr>
          <w:rFonts w:asciiTheme="minorHAnsi" w:hAnsiTheme="minorHAnsi" w:cstheme="minorHAnsi"/>
          <w:b w:val="0"/>
          <w:sz w:val="20"/>
          <w:szCs w:val="22"/>
          <w:lang w:val="fr-FR"/>
        </w:rPr>
        <w:t>.</w:t>
      </w: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98238D" w:rsidRPr="00BE4203" w14:paraId="4534F6DD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388AE2" w14:textId="6B381C21" w:rsidR="0098238D" w:rsidRPr="00185665" w:rsidRDefault="0098238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fr-FR"/>
              </w:rPr>
            </w:pPr>
            <w:r w:rsidRPr="00185665">
              <w:rPr>
                <w:rFonts w:asciiTheme="minorHAnsi" w:hAnsiTheme="minorHAnsi" w:cstheme="minorHAnsi"/>
                <w:color w:val="0070C0"/>
                <w:lang w:val="fr-FR"/>
              </w:rPr>
              <w:t>2.3.</w:t>
            </w:r>
            <w:r w:rsidRPr="00185665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r w:rsidR="00185665" w:rsidRP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Si votre pays </w:t>
            </w:r>
            <w:r w:rsidR="00764597" w:rsidRPr="00FC1060">
              <w:rPr>
                <w:rFonts w:asciiTheme="minorHAnsi" w:hAnsiTheme="minorHAnsi" w:cstheme="minorHAnsi"/>
                <w:color w:val="0070C0"/>
                <w:lang w:val="fr-FR"/>
              </w:rPr>
              <w:t>pré</w:t>
            </w:r>
            <w:r w:rsidR="00764597">
              <w:rPr>
                <w:rFonts w:asciiTheme="minorHAnsi" w:hAnsiTheme="minorHAnsi" w:cstheme="minorHAnsi"/>
                <w:color w:val="0070C0"/>
                <w:lang w:val="fr-FR"/>
              </w:rPr>
              <w:t>pare cette année</w:t>
            </w:r>
            <w:r w:rsidR="00185665" w:rsidRPr="00FC1060">
              <w:rPr>
                <w:rFonts w:asciiTheme="minorHAnsi" w:hAnsiTheme="minorHAnsi" w:cstheme="minorHAnsi"/>
                <w:color w:val="0070C0"/>
                <w:lang w:val="fr-FR"/>
              </w:rPr>
              <w:t xml:space="preserve"> une </w:t>
            </w:r>
            <w:r w:rsidR="00233B4A">
              <w:rPr>
                <w:rFonts w:asciiTheme="minorHAnsi" w:hAnsiTheme="minorHAnsi" w:cstheme="minorHAnsi"/>
                <w:color w:val="0070C0"/>
                <w:lang w:val="fr-FR"/>
              </w:rPr>
              <w:t>R</w:t>
            </w:r>
            <w:r w:rsidR="00185665" w:rsidRPr="00FC1060">
              <w:rPr>
                <w:rFonts w:asciiTheme="minorHAnsi" w:hAnsiTheme="minorHAnsi" w:cstheme="minorHAnsi"/>
                <w:color w:val="0070C0"/>
                <w:lang w:val="fr-FR"/>
              </w:rPr>
              <w:t>evue national</w:t>
            </w:r>
            <w:r w:rsidR="006B2DC7">
              <w:rPr>
                <w:rFonts w:asciiTheme="minorHAnsi" w:hAnsiTheme="minorHAnsi" w:cstheme="minorHAnsi"/>
                <w:color w:val="0070C0"/>
                <w:lang w:val="fr-FR"/>
              </w:rPr>
              <w:t xml:space="preserve">e volontaire </w:t>
            </w:r>
            <w:r w:rsidR="00764597">
              <w:rPr>
                <w:rFonts w:asciiTheme="minorHAnsi" w:hAnsiTheme="minorHAnsi" w:cstheme="minorHAnsi"/>
                <w:color w:val="0070C0"/>
                <w:lang w:val="fr-FR"/>
              </w:rPr>
              <w:t xml:space="preserve">pour les </w:t>
            </w:r>
            <w:r w:rsidR="00233B4A">
              <w:rPr>
                <w:rFonts w:asciiTheme="minorHAnsi" w:hAnsiTheme="minorHAnsi" w:cstheme="minorHAnsi"/>
                <w:color w:val="0070C0"/>
                <w:lang w:val="fr-FR"/>
              </w:rPr>
              <w:t>Nations Unies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, que fait votre institution pour participer </w:t>
            </w:r>
            <w:r w:rsidR="00764597">
              <w:rPr>
                <w:rFonts w:asciiTheme="minorHAnsi" w:hAnsiTheme="minorHAnsi" w:cstheme="minorHAnsi"/>
                <w:color w:val="0070C0"/>
                <w:lang w:val="fr-FR"/>
              </w:rPr>
              <w:t>dans ce</w:t>
            </w:r>
            <w:r w:rsidR="00185665">
              <w:rPr>
                <w:rFonts w:asciiTheme="minorHAnsi" w:hAnsiTheme="minorHAnsi" w:cstheme="minorHAnsi"/>
                <w:color w:val="0070C0"/>
                <w:lang w:val="fr-FR"/>
              </w:rPr>
              <w:t xml:space="preserve"> processus ?</w:t>
            </w:r>
          </w:p>
        </w:tc>
      </w:tr>
      <w:tr w:rsidR="0098238D" w:rsidRPr="00BE4203" w14:paraId="145FB465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41BF56DD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47424AA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6AF796E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4D24B7A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2A64AFB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09759D9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95EAB6E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FE36D61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2E81AF2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D5EA7BB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3558767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338456C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0CC1341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00B8857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57A68BF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41113AB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E2C6E5F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99317E3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B085673" w14:textId="77777777" w:rsidR="00664823" w:rsidRPr="00185665" w:rsidRDefault="00664823" w:rsidP="00655D2D">
            <w:pPr>
              <w:keepNext/>
              <w:keepLines/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084DEAF" w14:textId="4C997802" w:rsidR="0098238D" w:rsidRPr="001121B9" w:rsidRDefault="001121B9" w:rsidP="00655D2D">
            <w:pPr>
              <w:keepNext/>
              <w:keepLines/>
              <w:ind w:right="4"/>
              <w:rPr>
                <w:rFonts w:asciiTheme="minorHAnsi" w:hAnsiTheme="minorHAnsi" w:cstheme="minorHAnsi"/>
                <w:i/>
                <w:lang w:val="fr-FR"/>
              </w:rPr>
            </w:pPr>
            <w:r w:rsidRPr="00F14C9C">
              <w:rPr>
                <w:rFonts w:asciiTheme="minorHAnsi" w:hAnsiTheme="minorHAnsi" w:cstheme="minorHAnsi"/>
                <w:i/>
                <w:color w:val="A6A6A6" w:themeColor="background1" w:themeShade="A6"/>
                <w:lang w:val="fr-FR"/>
              </w:rPr>
              <w:t>Utilisez autant d’espace que nécessaire</w:t>
            </w:r>
          </w:p>
        </w:tc>
      </w:tr>
    </w:tbl>
    <w:p w14:paraId="3BA05E49" w14:textId="77777777" w:rsidR="0098238D" w:rsidRPr="001121B9" w:rsidRDefault="0098238D" w:rsidP="004409F0">
      <w:pPr>
        <w:rPr>
          <w:rFonts w:asciiTheme="minorHAnsi" w:hAnsiTheme="minorHAnsi" w:cstheme="minorHAnsi"/>
          <w:b w:val="0"/>
          <w:szCs w:val="22"/>
          <w:lang w:val="fr-FR"/>
        </w:rPr>
      </w:pPr>
    </w:p>
    <w:p w14:paraId="0E597102" w14:textId="629C089C" w:rsidR="00655D2D" w:rsidRPr="005E1612" w:rsidRDefault="005E1612" w:rsidP="00655D2D">
      <w:pPr>
        <w:spacing w:after="120"/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</w:pP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Les </w:t>
      </w:r>
      <w:r w:rsidR="00233B4A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questions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 peuvent vous aider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à répondre à la q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uestion</w:t>
      </w:r>
      <w:r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655D2D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2.3</w:t>
      </w:r>
      <w:r w:rsidR="00273EAB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655D2D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:</w:t>
      </w:r>
    </w:p>
    <w:p w14:paraId="2BB3E879" w14:textId="786E97DF" w:rsidR="00D61A07" w:rsidRPr="00D61A07" w:rsidRDefault="00F86914" w:rsidP="00D61A07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Est-ce que, d</w:t>
      </w:r>
      <w:r w:rsidR="000E7E57" w:rsidRP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ans le cadre des </w:t>
      </w:r>
      <w:r w:rsidR="000E7E57" w:rsidRPr="00BE4203">
        <w:rPr>
          <w:rFonts w:asciiTheme="minorHAnsi" w:hAnsiTheme="minorHAnsi" w:cstheme="minorHAnsi"/>
          <w:b w:val="0"/>
          <w:i/>
          <w:sz w:val="20"/>
          <w:szCs w:val="20"/>
          <w:lang w:val="fr-FR"/>
        </w:rPr>
        <w:t>Revues nationales volontaires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(RNV)</w:t>
      </w:r>
      <w:r w:rsidR="000E7E57" w:rsidRP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 votre pays en </w:t>
      </w:r>
      <w:r w:rsidR="00655D2D" w:rsidRPr="000E7E57">
        <w:rPr>
          <w:rFonts w:asciiTheme="minorHAnsi" w:hAnsiTheme="minorHAnsi" w:cstheme="minorHAnsi"/>
          <w:b w:val="0"/>
          <w:sz w:val="20"/>
          <w:szCs w:val="20"/>
          <w:lang w:val="fr-FR"/>
        </w:rPr>
        <w:t>2018</w:t>
      </w:r>
      <w:r w:rsidR="00A44201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ou lors des années précédentes</w:t>
      </w:r>
      <w:r w:rsidR="0098238D" w:rsidRP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votre 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organisation 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et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des autorités locales ont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0E7E57" w:rsidRP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été 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>consulté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>s ou associé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>s</w:t>
      </w:r>
      <w:r w:rsidR="00233B4A" w:rsidRP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au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processus de</w:t>
      </w:r>
      <w:r w:rsidR="000E7E57" w:rsidRP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pr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>éparation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des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rapports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(</w:t>
      </w:r>
      <w:r w:rsidR="00273EAB">
        <w:rPr>
          <w:rFonts w:asciiTheme="minorHAnsi" w:hAnsiTheme="minorHAnsi" w:cstheme="minorHAnsi"/>
          <w:b w:val="0"/>
          <w:sz w:val="20"/>
          <w:szCs w:val="20"/>
          <w:lang w:val="fr-FR"/>
        </w:rPr>
        <w:t>par le biais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 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conférences 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>nationales, de r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>éunions,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233B4A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de consultations 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ou réponses à des </w:t>
      </w:r>
      <w:r w:rsidR="000E7E57">
        <w:rPr>
          <w:rFonts w:asciiTheme="minorHAnsi" w:hAnsiTheme="minorHAnsi" w:cstheme="minorHAnsi"/>
          <w:b w:val="0"/>
          <w:sz w:val="20"/>
          <w:szCs w:val="20"/>
          <w:lang w:val="fr-FR"/>
        </w:rPr>
        <w:t>enquêtes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>)</w:t>
      </w:r>
      <w:r w:rsidR="00D61A07" w:rsidRPr="00D61A07">
        <w:rPr>
          <w:rFonts w:cs="Tahoma"/>
          <w:b w:val="0"/>
          <w:szCs w:val="22"/>
          <w:lang w:val="fr-FR"/>
        </w:rPr>
        <w:t xml:space="preserve"> 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et </w:t>
      </w:r>
      <w:r w:rsidR="00D61A07"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>leurs commentaires et propositions ont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>-ils été pris</w:t>
      </w:r>
      <w:r w:rsidR="00D61A07"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en compte</w:t>
      </w:r>
      <w:r w:rsidR="00D61A07">
        <w:rPr>
          <w:rFonts w:asciiTheme="minorHAnsi" w:hAnsiTheme="minorHAnsi" w:cstheme="minorHAnsi"/>
          <w:b w:val="0"/>
          <w:sz w:val="20"/>
          <w:szCs w:val="20"/>
          <w:lang w:val="fr-FR"/>
        </w:rPr>
        <w:t> ?</w:t>
      </w:r>
    </w:p>
    <w:p w14:paraId="27A87E44" w14:textId="3295219C" w:rsidR="00D61A07" w:rsidRPr="00D61A07" w:rsidRDefault="00D61A07" w:rsidP="000E7E57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Existe-il </w:t>
      </w:r>
      <w:r w:rsidR="00A44201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(ou a-t-il existé pour les années précédentes) </w:t>
      </w:r>
      <w:r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>un processus ouvert de consultation nationale</w:t>
      </w:r>
      <w:r w:rsidR="00655D2D"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>,</w:t>
      </w:r>
      <w:r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et, le cas échéant,</w:t>
      </w:r>
      <w:r w:rsidR="00ED412F"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D61A07">
        <w:rPr>
          <w:rFonts w:asciiTheme="minorHAnsi" w:hAnsiTheme="minorHAnsi" w:cstheme="minorHAnsi"/>
          <w:b w:val="0"/>
          <w:sz w:val="20"/>
          <w:szCs w:val="20"/>
          <w:lang w:val="fr-FR"/>
        </w:rPr>
        <w:t>avez-vous pu soumettre des propositi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ons </w:t>
      </w:r>
      <w:r w:rsidR="00F8691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sur la vision des autorités locales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en faveur de la localisation des ODD ?</w:t>
      </w:r>
    </w:p>
    <w:p w14:paraId="63DBBF3F" w14:textId="4D86EEB3" w:rsidR="004257C8" w:rsidRPr="004257C8" w:rsidRDefault="00F86914" w:rsidP="004257C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Est-ce que l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es</w:t>
      </w:r>
      <w:r w:rsidR="00994D6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rapports nationaux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–ou</w:t>
      </w:r>
      <w:r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994D6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les RNV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–</w:t>
      </w:r>
      <w:r w:rsidR="00994D6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pren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nent-ils en compte les commentaires et propositions des GLR 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? 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Par exemple, </w:t>
      </w:r>
      <w:r w:rsidR="00994D6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certains pays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ont effectivement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intégré</w:t>
      </w:r>
      <w:r w:rsidR="00994D6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les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propositions</w:t>
      </w:r>
      <w:r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994D6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des collectivit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és territoriales dans le</w:t>
      </w:r>
      <w:r w:rsidR="00273EAB">
        <w:rPr>
          <w:rFonts w:asciiTheme="minorHAnsi" w:hAnsiTheme="minorHAnsi" w:cstheme="minorHAnsi"/>
          <w:b w:val="0"/>
          <w:sz w:val="20"/>
          <w:szCs w:val="20"/>
          <w:lang w:val="fr-FR"/>
        </w:rPr>
        <w:t>ur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rapport</w:t>
      </w:r>
      <w:r w:rsidR="00273EA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national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(par ex. le rapport des Pays Bas au Parlement), tandis que d’autres ont pris en compte au sein de leur RNV des exemples d’actions engagées par leurs GLR 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(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par ex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.</w:t>
      </w:r>
      <w:r w:rsidR="00434F25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,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Belg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ique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</w:t>
      </w:r>
      <w:r w:rsidR="00F772EB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Br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és</w:t>
      </w:r>
      <w:r w:rsidR="00F772EB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il, 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D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anemark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</w:t>
      </w:r>
      <w:r w:rsidR="00434F25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o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u la</w:t>
      </w:r>
      <w:r w:rsidR="00434F25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S</w:t>
      </w:r>
      <w:r w:rsidR="00994D63">
        <w:rPr>
          <w:rFonts w:asciiTheme="minorHAnsi" w:hAnsiTheme="minorHAnsi" w:cstheme="minorHAnsi"/>
          <w:b w:val="0"/>
          <w:sz w:val="20"/>
          <w:szCs w:val="20"/>
          <w:lang w:val="fr-FR"/>
        </w:rPr>
        <w:t>uède</w:t>
      </w:r>
      <w:r w:rsidR="002A1033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>)</w:t>
      </w:r>
      <w:r w:rsidR="00434F25" w:rsidRPr="00994D6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. </w:t>
      </w:r>
      <w:r w:rsidR="00055594" w:rsidRPr="00273EA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Cela est-il le cas </w:t>
      </w:r>
      <w:r w:rsidR="00994D63" w:rsidRPr="00273EA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pour votre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pays</w:t>
      </w:r>
      <w:r w:rsidRPr="00273EA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994D63" w:rsidRPr="00273EAB">
        <w:rPr>
          <w:rFonts w:asciiTheme="minorHAnsi" w:hAnsiTheme="minorHAnsi" w:cstheme="minorHAnsi"/>
          <w:b w:val="0"/>
          <w:sz w:val="20"/>
          <w:szCs w:val="20"/>
          <w:lang w:val="fr-FR"/>
        </w:rPr>
        <w:t>?</w:t>
      </w:r>
    </w:p>
    <w:p w14:paraId="06F4BDCC" w14:textId="61CA6E01" w:rsidR="004257C8" w:rsidRPr="004257C8" w:rsidRDefault="004257C8" w:rsidP="004257C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4257C8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Les débats et consultations autour des ODD ont-ils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favorisé une collaboration entre les </w:t>
      </w:r>
      <w:r w:rsidR="00F86914">
        <w:rPr>
          <w:rFonts w:asciiTheme="minorHAnsi" w:hAnsiTheme="minorHAnsi" w:cstheme="minorHAnsi"/>
          <w:b w:val="0"/>
          <w:sz w:val="20"/>
          <w:szCs w:val="20"/>
          <w:lang w:val="fr-FR"/>
        </w:rPr>
        <w:t>autorités locales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la société civile et le secteur privé pour appuyer la mise en œuvre des ODD au niveau national ? Avez-vous constaté, dans votre pays, des initiatives </w:t>
      </w:r>
      <w:r w:rsidR="00F8691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en faveur de la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création de plateformes ou </w:t>
      </w:r>
      <w:r w:rsidR="0041516C">
        <w:rPr>
          <w:rFonts w:asciiTheme="minorHAnsi" w:hAnsiTheme="minorHAnsi" w:cstheme="minorHAnsi"/>
          <w:b w:val="0"/>
          <w:sz w:val="20"/>
          <w:szCs w:val="20"/>
          <w:lang w:val="fr-FR"/>
        </w:rPr>
        <w:t>des alliances</w:t>
      </w:r>
      <w:r w:rsidR="00F8691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associant les autorités locales et la société civile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comme c’est le cas dans </w:t>
      </w:r>
      <w:r w:rsidR="00F86914">
        <w:rPr>
          <w:rFonts w:asciiTheme="minorHAnsi" w:hAnsiTheme="minorHAnsi" w:cstheme="minorHAnsi"/>
          <w:b w:val="0"/>
          <w:sz w:val="20"/>
          <w:szCs w:val="20"/>
          <w:lang w:val="fr-FR"/>
        </w:rPr>
        <w:t>l’Allemagne, les Pays Bas, la Belgique, etc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?</w:t>
      </w:r>
      <w:r w:rsidR="006452CF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</w:p>
    <w:p w14:paraId="06434982" w14:textId="77777777" w:rsidR="00ED6EDA" w:rsidRPr="004257C8" w:rsidRDefault="00ED6EDA" w:rsidP="00ED6EDA">
      <w:pPr>
        <w:jc w:val="both"/>
        <w:rPr>
          <w:rFonts w:asciiTheme="minorHAnsi" w:hAnsiTheme="minorHAnsi" w:cstheme="minorHAnsi"/>
          <w:b w:val="0"/>
          <w:szCs w:val="22"/>
          <w:lang w:val="fr-FR"/>
        </w:rPr>
      </w:pPr>
    </w:p>
    <w:p w14:paraId="2A0981E7" w14:textId="77777777" w:rsidR="00BE4203" w:rsidRDefault="00BE4203">
      <w:pPr>
        <w:spacing w:after="160" w:line="259" w:lineRule="auto"/>
        <w:rPr>
          <w:rFonts w:asciiTheme="minorHAnsi" w:hAnsiTheme="minorHAnsi" w:cstheme="minorHAnsi"/>
          <w:color w:val="0070C0"/>
          <w:sz w:val="28"/>
          <w:szCs w:val="22"/>
          <w:lang w:val="fr-FR"/>
        </w:rPr>
      </w:pPr>
      <w:r>
        <w:rPr>
          <w:rFonts w:asciiTheme="minorHAnsi" w:hAnsiTheme="minorHAnsi" w:cstheme="minorHAnsi"/>
          <w:color w:val="0070C0"/>
          <w:sz w:val="28"/>
          <w:szCs w:val="22"/>
          <w:lang w:val="fr-FR"/>
        </w:rPr>
        <w:br w:type="page"/>
      </w:r>
    </w:p>
    <w:p w14:paraId="4F98C0BD" w14:textId="405F7B49" w:rsidR="002A1033" w:rsidRPr="002E3D67" w:rsidRDefault="00386195" w:rsidP="004409F0">
      <w:pPr>
        <w:rPr>
          <w:rFonts w:asciiTheme="minorHAnsi" w:hAnsiTheme="minorHAnsi" w:cstheme="minorHAnsi"/>
          <w:color w:val="0070C0"/>
          <w:sz w:val="28"/>
          <w:szCs w:val="22"/>
          <w:lang w:val="fr-FR"/>
        </w:rPr>
      </w:pPr>
      <w:r>
        <w:rPr>
          <w:rFonts w:asciiTheme="minorHAnsi" w:hAnsiTheme="minorHAnsi" w:cstheme="minorHAnsi"/>
          <w:color w:val="0070C0"/>
          <w:sz w:val="28"/>
          <w:szCs w:val="22"/>
          <w:lang w:val="fr-FR"/>
        </w:rPr>
        <w:t xml:space="preserve">Section </w:t>
      </w:r>
      <w:r w:rsidR="00B75169" w:rsidRPr="002E3D67">
        <w:rPr>
          <w:rFonts w:asciiTheme="minorHAnsi" w:hAnsiTheme="minorHAnsi" w:cstheme="minorHAnsi"/>
          <w:color w:val="0070C0"/>
          <w:sz w:val="28"/>
          <w:szCs w:val="22"/>
          <w:lang w:val="fr-FR"/>
        </w:rPr>
        <w:t xml:space="preserve">3. </w:t>
      </w:r>
      <w:r w:rsidR="002E3D67" w:rsidRPr="002E3D67">
        <w:rPr>
          <w:rFonts w:asciiTheme="minorHAnsi" w:hAnsiTheme="minorHAnsi" w:cstheme="minorHAnsi"/>
          <w:color w:val="0070C0"/>
          <w:sz w:val="28"/>
          <w:lang w:val="fr-FR"/>
        </w:rPr>
        <w:t xml:space="preserve">Le soutien au </w:t>
      </w:r>
      <w:r w:rsidR="00F86914">
        <w:rPr>
          <w:rFonts w:asciiTheme="minorHAnsi" w:hAnsiTheme="minorHAnsi" w:cstheme="minorHAnsi"/>
          <w:color w:val="0070C0"/>
          <w:sz w:val="28"/>
          <w:lang w:val="fr-FR"/>
        </w:rPr>
        <w:t>collectivités territoriales</w:t>
      </w:r>
      <w:r w:rsidR="00F86914" w:rsidRPr="002E3D67">
        <w:rPr>
          <w:rFonts w:asciiTheme="minorHAnsi" w:hAnsiTheme="minorHAnsi" w:cstheme="minorHAnsi"/>
          <w:color w:val="0070C0"/>
          <w:sz w:val="28"/>
          <w:lang w:val="fr-FR"/>
        </w:rPr>
        <w:t xml:space="preserve"> </w:t>
      </w:r>
      <w:r w:rsidR="002E3D67" w:rsidRPr="002E3D67">
        <w:rPr>
          <w:rFonts w:asciiTheme="minorHAnsi" w:hAnsiTheme="minorHAnsi" w:cstheme="minorHAnsi"/>
          <w:color w:val="0070C0"/>
          <w:sz w:val="28"/>
          <w:lang w:val="fr-FR"/>
        </w:rPr>
        <w:t xml:space="preserve">dans la mise en œuvre des ODD, </w:t>
      </w:r>
      <w:r w:rsidR="00F86914">
        <w:rPr>
          <w:rFonts w:asciiTheme="minorHAnsi" w:hAnsiTheme="minorHAnsi" w:cstheme="minorHAnsi"/>
          <w:color w:val="0070C0"/>
          <w:sz w:val="28"/>
          <w:lang w:val="fr-FR"/>
        </w:rPr>
        <w:t>l’évolution du</w:t>
      </w:r>
      <w:r w:rsidR="002E3D67" w:rsidRPr="002E3D67">
        <w:rPr>
          <w:rFonts w:asciiTheme="minorHAnsi" w:hAnsiTheme="minorHAnsi" w:cstheme="minorHAnsi"/>
          <w:color w:val="0070C0"/>
          <w:sz w:val="28"/>
          <w:lang w:val="fr-FR"/>
        </w:rPr>
        <w:t xml:space="preserve"> </w:t>
      </w:r>
      <w:r w:rsidR="00F86914">
        <w:rPr>
          <w:rFonts w:asciiTheme="minorHAnsi" w:hAnsiTheme="minorHAnsi" w:cstheme="minorHAnsi"/>
          <w:color w:val="0070C0"/>
          <w:sz w:val="28"/>
          <w:lang w:val="fr-FR"/>
        </w:rPr>
        <w:t xml:space="preserve">cadre </w:t>
      </w:r>
      <w:r w:rsidR="004257C8">
        <w:rPr>
          <w:rFonts w:asciiTheme="minorHAnsi" w:hAnsiTheme="minorHAnsi" w:cstheme="minorHAnsi"/>
          <w:color w:val="0070C0"/>
          <w:sz w:val="28"/>
          <w:lang w:val="fr-FR"/>
        </w:rPr>
        <w:t xml:space="preserve">institutionnel et </w:t>
      </w:r>
      <w:r w:rsidR="00F86914">
        <w:rPr>
          <w:rFonts w:asciiTheme="minorHAnsi" w:hAnsiTheme="minorHAnsi" w:cstheme="minorHAnsi"/>
          <w:color w:val="0070C0"/>
          <w:sz w:val="28"/>
          <w:lang w:val="fr-FR"/>
        </w:rPr>
        <w:t>du financement</w:t>
      </w:r>
    </w:p>
    <w:p w14:paraId="6BA3026F" w14:textId="77777777" w:rsidR="00ED412F" w:rsidRPr="002E3D67" w:rsidRDefault="00ED412F" w:rsidP="00ED412F">
      <w:pPr>
        <w:rPr>
          <w:rFonts w:asciiTheme="minorHAnsi" w:hAnsiTheme="minorHAnsi" w:cstheme="minorHAnsi"/>
          <w:b w:val="0"/>
          <w:szCs w:val="22"/>
          <w:lang w:val="fr-FR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ED412F" w:rsidRPr="00BE4203" w14:paraId="2FCCEDD1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13DCE" w14:textId="7F272318" w:rsidR="00ED412F" w:rsidRPr="00185665" w:rsidRDefault="00B75169" w:rsidP="00A44201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fr-FR"/>
              </w:rPr>
            </w:pPr>
            <w:r w:rsidRPr="00185665">
              <w:rPr>
                <w:rFonts w:asciiTheme="minorHAnsi" w:hAnsiTheme="minorHAnsi" w:cstheme="minorHAnsi"/>
                <w:color w:val="0070C0"/>
                <w:lang w:val="fr-FR"/>
              </w:rPr>
              <w:t>3.1</w:t>
            </w:r>
            <w:r w:rsidR="00ED412F" w:rsidRPr="00185665">
              <w:rPr>
                <w:rFonts w:asciiTheme="minorHAnsi" w:hAnsiTheme="minorHAnsi" w:cstheme="minorHAnsi"/>
                <w:color w:val="0070C0"/>
                <w:lang w:val="fr-FR"/>
              </w:rPr>
              <w:t>.</w:t>
            </w:r>
            <w:r w:rsidR="0089240A" w:rsidRPr="00185665">
              <w:rPr>
                <w:rFonts w:asciiTheme="minorHAnsi" w:hAnsiTheme="minorHAnsi" w:cstheme="minorHAnsi"/>
                <w:szCs w:val="22"/>
                <w:lang w:val="fr-FR"/>
              </w:rPr>
              <w:t xml:space="preserve"> </w:t>
            </w:r>
            <w:r w:rsidR="004257C8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Le</w:t>
            </w:r>
            <w:r w:rsidR="00185665" w:rsidRPr="00185665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 xml:space="preserve"> processus de mise en </w:t>
            </w:r>
            <w:r w:rsidR="00185665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 xml:space="preserve">œuvre des ODD a-t-il eu </w:t>
            </w:r>
            <w:r w:rsidR="004257C8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 xml:space="preserve">un </w:t>
            </w:r>
            <w:r w:rsidR="00185665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quelconque impact sur les relations entre l</w:t>
            </w:r>
            <w:r w:rsidR="00764597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’État et les collectivités territoriales</w:t>
            </w:r>
            <w:r w:rsidR="00A44201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, ainsi que sur les politiques nationales vis-à-vis des collectivités territoriales</w:t>
            </w:r>
            <w:r w:rsidR="00764597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 xml:space="preserve"> </w:t>
            </w:r>
            <w:r w:rsidR="0089240A" w:rsidRPr="00185665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?</w:t>
            </w:r>
          </w:p>
        </w:tc>
      </w:tr>
      <w:tr w:rsidR="00ED412F" w:rsidRPr="00BE4203" w14:paraId="3330B30C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19E964B4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9C90896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05B2901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440BBEA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275F4D3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23DFCF3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F1DB5E4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1D7CDD5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F0054B1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ABE154B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943B5F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5A97949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19EBF5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21FFE19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063B81C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C9AD867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B6CA3CF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1D5257A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90B74AB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F26EBCC" w14:textId="5B71002F" w:rsidR="00ED412F" w:rsidRPr="001121B9" w:rsidRDefault="001121B9" w:rsidP="00590C8E">
            <w:pPr>
              <w:ind w:right="4"/>
              <w:rPr>
                <w:rFonts w:asciiTheme="minorHAnsi" w:hAnsiTheme="minorHAnsi" w:cstheme="minorHAnsi"/>
                <w:i/>
                <w:lang w:val="fr-FR"/>
              </w:rPr>
            </w:pPr>
            <w:r w:rsidRPr="00F14C9C">
              <w:rPr>
                <w:rFonts w:asciiTheme="minorHAnsi" w:hAnsiTheme="minorHAnsi" w:cstheme="minorHAnsi"/>
                <w:i/>
                <w:color w:val="A6A6A6" w:themeColor="background1" w:themeShade="A6"/>
                <w:lang w:val="fr-FR"/>
              </w:rPr>
              <w:t>Utilisez autant d’espace que nécessaire</w:t>
            </w:r>
          </w:p>
        </w:tc>
      </w:tr>
    </w:tbl>
    <w:p w14:paraId="6E51A734" w14:textId="77777777" w:rsidR="00ED412F" w:rsidRPr="001121B9" w:rsidRDefault="00ED412F" w:rsidP="00ED412F">
      <w:pPr>
        <w:rPr>
          <w:rFonts w:asciiTheme="minorHAnsi" w:hAnsiTheme="minorHAnsi" w:cstheme="minorHAnsi"/>
          <w:b w:val="0"/>
          <w:szCs w:val="22"/>
          <w:lang w:val="fr-FR"/>
        </w:rPr>
      </w:pPr>
    </w:p>
    <w:p w14:paraId="1F7E62B2" w14:textId="2DEB142D" w:rsidR="00ED6EDA" w:rsidRPr="005E1612" w:rsidRDefault="005E1612" w:rsidP="00273EAB">
      <w:pPr>
        <w:jc w:val="both"/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</w:pP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Les </w:t>
      </w:r>
      <w:r w:rsidR="00764597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questions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 peuvent vous aider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à répondre à la q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uestion</w:t>
      </w:r>
      <w:r w:rsidR="00ED6EDA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3</w:t>
      </w:r>
      <w:r w:rsidR="00764597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.</w:t>
      </w:r>
      <w:r w:rsidR="00943887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1</w:t>
      </w:r>
      <w:r w:rsidR="00ED6EDA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. </w:t>
      </w:r>
      <w:r w:rsidR="00764597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Merci de prendre en considération les</w:t>
      </w:r>
      <w:r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trois dimensions</w:t>
      </w:r>
      <w:r w:rsidR="00764597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</w:t>
      </w:r>
      <w:r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:</w:t>
      </w:r>
      <w:r w:rsidR="00ED6EDA" w:rsidRPr="005E1612">
        <w:rPr>
          <w:rFonts w:asciiTheme="minorHAnsi" w:hAnsiTheme="minorHAnsi" w:cstheme="minorHAnsi"/>
          <w:sz w:val="20"/>
          <w:szCs w:val="22"/>
          <w:u w:val="single"/>
          <w:lang w:val="fr-FR"/>
        </w:rPr>
        <w:t xml:space="preserve"> </w:t>
      </w:r>
      <w:r w:rsidR="00764597">
        <w:rPr>
          <w:rFonts w:asciiTheme="minorHAnsi" w:hAnsiTheme="minorHAnsi" w:cstheme="minorHAnsi"/>
          <w:sz w:val="20"/>
          <w:szCs w:val="22"/>
          <w:u w:val="single"/>
          <w:lang w:val="fr-FR"/>
        </w:rPr>
        <w:t xml:space="preserve">la qualité du </w:t>
      </w:r>
      <w:r w:rsidR="00ED6EDA" w:rsidRPr="005E1612">
        <w:rPr>
          <w:rFonts w:asciiTheme="minorHAnsi" w:hAnsiTheme="minorHAnsi" w:cstheme="minorHAnsi"/>
          <w:sz w:val="20"/>
          <w:szCs w:val="22"/>
          <w:u w:val="single"/>
          <w:lang w:val="fr-FR"/>
        </w:rPr>
        <w:t>dialogue</w:t>
      </w:r>
      <w:r>
        <w:rPr>
          <w:rFonts w:asciiTheme="minorHAnsi" w:hAnsiTheme="minorHAnsi" w:cstheme="minorHAnsi"/>
          <w:sz w:val="20"/>
          <w:szCs w:val="22"/>
          <w:u w:val="single"/>
          <w:lang w:val="fr-FR"/>
        </w:rPr>
        <w:t xml:space="preserve"> </w:t>
      </w:r>
      <w:r w:rsidR="00767995">
        <w:rPr>
          <w:rFonts w:asciiTheme="minorHAnsi" w:hAnsiTheme="minorHAnsi" w:cstheme="minorHAnsi"/>
          <w:sz w:val="20"/>
          <w:szCs w:val="22"/>
          <w:u w:val="single"/>
          <w:lang w:val="fr-FR"/>
        </w:rPr>
        <w:t>politique</w:t>
      </w:r>
      <w:r w:rsidR="00767995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 ; </w:t>
      </w:r>
      <w:r w:rsidR="00767995" w:rsidRPr="005E1612">
        <w:rPr>
          <w:rFonts w:asciiTheme="minorHAnsi" w:hAnsiTheme="minorHAnsi" w:cstheme="minorHAnsi"/>
          <w:sz w:val="20"/>
          <w:szCs w:val="22"/>
          <w:u w:val="single"/>
          <w:lang w:val="fr-FR"/>
        </w:rPr>
        <w:t>l</w:t>
      </w:r>
      <w:r w:rsidR="00764597">
        <w:rPr>
          <w:rFonts w:asciiTheme="minorHAnsi" w:hAnsiTheme="minorHAnsi" w:cstheme="minorHAnsi"/>
          <w:sz w:val="20"/>
          <w:szCs w:val="22"/>
          <w:u w:val="single"/>
          <w:lang w:val="fr-FR"/>
        </w:rPr>
        <w:t>’évolution des</w:t>
      </w:r>
      <w:r>
        <w:rPr>
          <w:rFonts w:asciiTheme="minorHAnsi" w:hAnsiTheme="minorHAnsi" w:cstheme="minorHAnsi"/>
          <w:sz w:val="20"/>
          <w:szCs w:val="22"/>
          <w:u w:val="single"/>
          <w:lang w:val="fr-FR"/>
        </w:rPr>
        <w:t xml:space="preserve"> </w:t>
      </w:r>
      <w:r w:rsidR="00ED6EDA" w:rsidRPr="005E1612">
        <w:rPr>
          <w:rFonts w:asciiTheme="minorHAnsi" w:hAnsiTheme="minorHAnsi" w:cstheme="minorHAnsi"/>
          <w:sz w:val="20"/>
          <w:szCs w:val="22"/>
          <w:u w:val="single"/>
          <w:lang w:val="fr-FR"/>
        </w:rPr>
        <w:t>p</w:t>
      </w:r>
      <w:r>
        <w:rPr>
          <w:rFonts w:asciiTheme="minorHAnsi" w:hAnsiTheme="minorHAnsi" w:cstheme="minorHAnsi"/>
          <w:sz w:val="20"/>
          <w:szCs w:val="22"/>
          <w:u w:val="single"/>
          <w:lang w:val="fr-FR"/>
        </w:rPr>
        <w:t xml:space="preserve">olitiques publiques </w:t>
      </w:r>
      <w:r w:rsidR="00764597">
        <w:rPr>
          <w:rFonts w:asciiTheme="minorHAnsi" w:hAnsiTheme="minorHAnsi" w:cstheme="minorHAnsi"/>
          <w:sz w:val="20"/>
          <w:szCs w:val="22"/>
          <w:u w:val="single"/>
          <w:lang w:val="fr-FR"/>
        </w:rPr>
        <w:t>dans les territoires</w:t>
      </w:r>
      <w:r w:rsidR="00767995">
        <w:rPr>
          <w:rFonts w:asciiTheme="minorHAnsi" w:hAnsiTheme="minorHAnsi" w:cstheme="minorHAnsi"/>
          <w:sz w:val="20"/>
          <w:szCs w:val="22"/>
          <w:u w:val="single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; et le </w:t>
      </w:r>
      <w:r w:rsidR="00ED6EDA" w:rsidRPr="005E1612">
        <w:rPr>
          <w:rFonts w:asciiTheme="minorHAnsi" w:hAnsiTheme="minorHAnsi" w:cstheme="minorHAnsi"/>
          <w:sz w:val="20"/>
          <w:szCs w:val="22"/>
          <w:u w:val="single"/>
          <w:lang w:val="fr-FR"/>
        </w:rPr>
        <w:t>fin</w:t>
      </w:r>
      <w:r>
        <w:rPr>
          <w:rFonts w:asciiTheme="minorHAnsi" w:hAnsiTheme="minorHAnsi" w:cstheme="minorHAnsi"/>
          <w:sz w:val="20"/>
          <w:szCs w:val="22"/>
          <w:u w:val="single"/>
          <w:lang w:val="fr-FR"/>
        </w:rPr>
        <w:t>ancement</w:t>
      </w:r>
      <w:r w:rsidR="00764597">
        <w:rPr>
          <w:rFonts w:asciiTheme="minorHAnsi" w:hAnsiTheme="minorHAnsi" w:cstheme="minorHAnsi"/>
          <w:sz w:val="20"/>
          <w:szCs w:val="22"/>
          <w:u w:val="single"/>
          <w:lang w:val="fr-FR"/>
        </w:rPr>
        <w:t xml:space="preserve"> des collectivités territoriales</w:t>
      </w:r>
      <w:r w:rsidR="00ED6EDA"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.</w:t>
      </w:r>
    </w:p>
    <w:p w14:paraId="19260279" w14:textId="77777777" w:rsidR="0089240A" w:rsidRPr="005E1612" w:rsidRDefault="0089240A" w:rsidP="00ED412F">
      <w:pPr>
        <w:rPr>
          <w:rFonts w:asciiTheme="minorHAnsi" w:hAnsiTheme="minorHAnsi" w:cstheme="minorHAnsi"/>
          <w:b w:val="0"/>
          <w:szCs w:val="22"/>
          <w:lang w:val="fr-FR"/>
        </w:rPr>
      </w:pPr>
    </w:p>
    <w:p w14:paraId="2029C72F" w14:textId="11EDB0AD" w:rsidR="00B66B74" w:rsidRPr="005E1612" w:rsidRDefault="005E1612" w:rsidP="00B66B74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b w:val="0"/>
          <w:szCs w:val="22"/>
          <w:lang w:val="fr-FR"/>
        </w:rPr>
      </w:pPr>
      <w:r w:rsidRPr="005E1612">
        <w:rPr>
          <w:rFonts w:asciiTheme="minorHAnsi" w:hAnsiTheme="minorHAnsi" w:cstheme="minorHAnsi"/>
          <w:b w:val="0"/>
          <w:szCs w:val="22"/>
          <w:lang w:val="fr-FR"/>
        </w:rPr>
        <w:t xml:space="preserve">Qualité du </w:t>
      </w:r>
      <w:r w:rsidRPr="005E1612">
        <w:rPr>
          <w:rFonts w:asciiTheme="minorHAnsi" w:hAnsiTheme="minorHAnsi" w:cstheme="minorHAnsi"/>
          <w:szCs w:val="22"/>
          <w:lang w:val="fr-FR"/>
        </w:rPr>
        <w:t>dialogue politique</w:t>
      </w:r>
      <w:r w:rsidR="00ED6EDA" w:rsidRPr="005E1612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fr-FR"/>
        </w:rPr>
        <w:t>entre les différents niveaux de gouvernement</w:t>
      </w:r>
      <w:r w:rsidR="00764597">
        <w:rPr>
          <w:rFonts w:asciiTheme="minorHAnsi" w:hAnsiTheme="minorHAnsi" w:cstheme="minorHAnsi"/>
          <w:b w:val="0"/>
          <w:szCs w:val="22"/>
          <w:lang w:val="fr-FR"/>
        </w:rPr>
        <w:t> :</w:t>
      </w:r>
    </w:p>
    <w:p w14:paraId="2EBBBC9D" w14:textId="65EB2C58" w:rsidR="003E2DE6" w:rsidRPr="00767995" w:rsidRDefault="00767995" w:rsidP="003E2DE6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Les ODD ont-ils une influence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quelconque 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sur les relations entre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l’Etat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et les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collectivités territoriales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? Ont-ils par exemple contribué à favoriser une plus grande collaboration </w:t>
      </w:r>
      <w:r w:rsidR="00ED6EDA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? 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Ont-ils permis la création de nouveaux espaces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de dialogue ou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d’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échanges entre les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collectivités territoriales</w:t>
      </w:r>
      <w:r w:rsidR="00764597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et les minist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ères et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les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institutions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nationales impliquées ?</w:t>
      </w:r>
      <w:r w:rsidR="00ED6EDA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A titre d’exemple, les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autorités locales</w:t>
      </w:r>
      <w:r w:rsidR="00764597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ont-elles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été invitées à 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particip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er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dans des mécanismes nationaux de coordination pour le suivi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d</w:t>
      </w:r>
      <w:r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es ODD </w:t>
      </w:r>
      <w:r w:rsidR="00ED6EDA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(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voir ci-dessus la question</w:t>
      </w:r>
      <w:r w:rsidR="00ED6EDA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1.1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et l’a</w:t>
      </w:r>
      <w:r w:rsidR="00ED6EDA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nnex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</w:t>
      </w:r>
      <w:r w:rsidR="00ED6EDA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1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de ce document</w:t>
      </w:r>
      <w:r w:rsidR="00ED6EDA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)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 ?</w:t>
      </w:r>
      <w:r w:rsidR="003E2DE6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</w:p>
    <w:p w14:paraId="0938E415" w14:textId="5DE5B3F7" w:rsidR="003E2DE6" w:rsidRPr="00055594" w:rsidRDefault="0010351C" w:rsidP="00055594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0"/>
          <w:lang w:val="fr-FR"/>
        </w:rPr>
        <w:t>L</w:t>
      </w:r>
      <w:r w:rsidR="00767995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a mise en œuvre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de l’Agenda 2030</w:t>
      </w:r>
      <w:r w:rsidR="00767995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a-</w:t>
      </w:r>
      <w:r w:rsidR="00767995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t-elle contribu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é</w:t>
      </w:r>
      <w:r w:rsidR="00767995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à renforcer la coo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rdination </w:t>
      </w:r>
      <w:r w:rsidR="00767995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entre</w:t>
      </w:r>
      <w:r w:rsidR="00394E20" w:rsidRPr="00394E20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394E20">
        <w:rPr>
          <w:rFonts w:asciiTheme="minorHAnsi" w:hAnsiTheme="minorHAnsi" w:cstheme="minorHAnsi"/>
          <w:b w:val="0"/>
          <w:sz w:val="20"/>
          <w:szCs w:val="20"/>
          <w:lang w:val="fr-FR"/>
        </w:rPr>
        <w:t>les collectivités territoriales</w:t>
      </w:r>
      <w:r w:rsidR="00767995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394E20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et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les ministères</w:t>
      </w:r>
      <w:r w:rsidR="00394E20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ou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les autorités déconcentrées (par ex.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les agences déconcentrées des ministères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) </w:t>
      </w:r>
      <w:r w:rsidR="00394E20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pour mieux coordonner </w:t>
      </w:r>
      <w:r w:rsidR="00394E20" w:rsidRPr="00767995">
        <w:rPr>
          <w:rFonts w:asciiTheme="minorHAnsi" w:hAnsiTheme="minorHAnsi" w:cstheme="minorHAnsi"/>
          <w:b w:val="0"/>
          <w:sz w:val="20"/>
          <w:szCs w:val="20"/>
          <w:lang w:val="fr-FR"/>
        </w:rPr>
        <w:t>le</w:t>
      </w:r>
      <w:r w:rsidR="00394E20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s politiques publiques sectorielles,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>afin de contribuer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à la réalisation de certains objectifs ou cibles spécifiques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des ODD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 ? Certains pays, tels que l’Argentine, se sont engagés à promouvoir le rôle des 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GLR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dans la mise en œuvre des ODD au travers de conventions ou de </w:t>
      </w:r>
      <w:r w:rsidRPr="0010351C">
        <w:rPr>
          <w:rFonts w:asciiTheme="minorHAnsi" w:hAnsiTheme="minorHAnsi" w:cstheme="minorHAnsi"/>
          <w:b w:val="0"/>
          <w:sz w:val="20"/>
          <w:szCs w:val="20"/>
          <w:lang w:val="fr-FR"/>
        </w:rPr>
        <w:t>‘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contrats</w:t>
      </w:r>
      <w:r w:rsidRPr="0010351C">
        <w:rPr>
          <w:rFonts w:asciiTheme="minorHAnsi" w:hAnsiTheme="minorHAnsi" w:cstheme="minorHAnsi"/>
          <w:b w:val="0"/>
          <w:sz w:val="20"/>
          <w:szCs w:val="20"/>
          <w:lang w:val="fr-FR"/>
        </w:rPr>
        <w:t>’</w:t>
      </w:r>
      <w:r w:rsidR="0076459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signés entre l’Etat et les gouverneurs</w:t>
      </w:r>
      <w:r w:rsidR="00394E20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des provinces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>. Dans d’autres pays, tels que l’I</w:t>
      </w:r>
      <w:r w:rsidR="00055594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ndon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>é</w:t>
      </w:r>
      <w:r w:rsidR="00055594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si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 ou les </w:t>
      </w:r>
      <w:r w:rsidR="00055594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Philippines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>, des mesures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sont mises en place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pour intégrer 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>les ODD dans les plans stratégiques nationaux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, provinciaux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et locaux </w:t>
      </w:r>
      <w:r w:rsidR="002155A8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o</w:t>
      </w:r>
      <w:r w:rsidR="00055594">
        <w:rPr>
          <w:rFonts w:asciiTheme="minorHAnsi" w:hAnsiTheme="minorHAnsi" w:cstheme="minorHAnsi"/>
          <w:b w:val="0"/>
          <w:sz w:val="20"/>
          <w:szCs w:val="20"/>
          <w:lang w:val="fr-FR"/>
        </w:rPr>
        <w:t>u pour favoriser une meilleure coordination entre les différents acteurs</w:t>
      </w:r>
      <w:r w:rsidR="002155A8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. </w:t>
      </w:r>
      <w:r w:rsidR="00055594" w:rsidRPr="00A44201">
        <w:rPr>
          <w:rFonts w:asciiTheme="minorHAnsi" w:hAnsiTheme="minorHAnsi" w:cstheme="minorHAnsi"/>
          <w:b w:val="0"/>
          <w:sz w:val="20"/>
          <w:szCs w:val="20"/>
          <w:lang w:val="fr-FR"/>
        </w:rPr>
        <w:t>Cela est-il le cas pour votre pays ?</w:t>
      </w:r>
    </w:p>
    <w:p w14:paraId="6964A631" w14:textId="18871980" w:rsidR="003F312F" w:rsidRPr="00055594" w:rsidRDefault="00055594" w:rsidP="003E2DE6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Dans le cadre du Nouvel agenda urbain</w:t>
      </w:r>
      <w:r w:rsidR="0041516C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et selon un étude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d’ONU</w:t>
      </w:r>
      <w:r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Habitat,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de l’OCDE et de Ci</w:t>
      </w:r>
      <w:r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ties Alliance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,</w:t>
      </w:r>
      <w:r w:rsidR="0041516C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149 pays </w:t>
      </w:r>
      <w:r w:rsidR="0041516C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sont en train de développer (ou ont développé) </w:t>
      </w:r>
      <w:r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des Politiques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Urbaines Nationales (PUN)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ou des nouvelles politiques de la ville</w:t>
      </w:r>
      <w:r w:rsidR="003F312F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qui auront de fortes répercussions sur les politiques urbaines et la gouvernance urbaine.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Est-ce que votre </w:t>
      </w:r>
      <w:r w:rsidR="0041516C">
        <w:rPr>
          <w:rFonts w:asciiTheme="minorHAnsi" w:hAnsiTheme="minorHAnsi" w:cstheme="minorHAnsi"/>
          <w:b w:val="0"/>
          <w:sz w:val="20"/>
          <w:szCs w:val="20"/>
          <w:lang w:val="fr-FR"/>
        </w:rPr>
        <w:t>association</w:t>
      </w:r>
      <w:r w:rsidR="0041516C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ou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de</w:t>
      </w:r>
      <w:r w:rsidR="001A28C4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s </w:t>
      </w:r>
      <w:r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collectivités territoriales de votre pays</w:t>
      </w:r>
      <w:r w:rsidR="00141B7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ont</w:t>
      </w:r>
      <w:r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été </w:t>
      </w:r>
      <w:r w:rsidR="00141B7B" w:rsidRPr="00055594">
        <w:rPr>
          <w:rFonts w:asciiTheme="minorHAnsi" w:hAnsiTheme="minorHAnsi" w:cstheme="minorHAnsi"/>
          <w:b w:val="0"/>
          <w:sz w:val="20"/>
          <w:szCs w:val="20"/>
          <w:lang w:val="fr-FR"/>
        </w:rPr>
        <w:t>consult</w:t>
      </w:r>
      <w:r w:rsidR="00141B7B">
        <w:rPr>
          <w:rFonts w:asciiTheme="minorHAnsi" w:hAnsiTheme="minorHAnsi" w:cstheme="minorHAnsi"/>
          <w:b w:val="0"/>
          <w:sz w:val="20"/>
          <w:szCs w:val="20"/>
          <w:lang w:val="fr-FR"/>
        </w:rPr>
        <w:t>é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e</w:t>
      </w:r>
      <w:r w:rsidR="00141B7B">
        <w:rPr>
          <w:rFonts w:asciiTheme="minorHAnsi" w:hAnsiTheme="minorHAnsi" w:cstheme="minorHAnsi"/>
          <w:b w:val="0"/>
          <w:sz w:val="20"/>
          <w:szCs w:val="20"/>
          <w:lang w:val="fr-FR"/>
        </w:rPr>
        <w:t>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ou associées à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la définition de ces PUN ou d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>e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s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d’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accords semblables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sur les politiques de la ville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 ?</w:t>
      </w:r>
    </w:p>
    <w:p w14:paraId="7492D15A" w14:textId="77777777" w:rsidR="00B66B74" w:rsidRPr="00055594" w:rsidRDefault="00B66B74" w:rsidP="00B66B74">
      <w:pPr>
        <w:jc w:val="both"/>
        <w:rPr>
          <w:rFonts w:asciiTheme="minorHAnsi" w:hAnsiTheme="minorHAnsi" w:cstheme="minorHAnsi"/>
          <w:szCs w:val="22"/>
          <w:lang w:val="fr-FR"/>
        </w:rPr>
      </w:pPr>
    </w:p>
    <w:p w14:paraId="15ED7B60" w14:textId="17C5AB96" w:rsidR="00B66B74" w:rsidRPr="005E1612" w:rsidRDefault="005E1612" w:rsidP="00B66B74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5E1612">
        <w:rPr>
          <w:rFonts w:asciiTheme="minorHAnsi" w:hAnsiTheme="minorHAnsi" w:cstheme="minorHAnsi"/>
          <w:b w:val="0"/>
          <w:szCs w:val="22"/>
          <w:lang w:val="fr-FR"/>
        </w:rPr>
        <w:t xml:space="preserve">Impact des ODD sur les </w:t>
      </w:r>
      <w:r w:rsidRPr="005E1612">
        <w:rPr>
          <w:rFonts w:asciiTheme="minorHAnsi" w:hAnsiTheme="minorHAnsi" w:cstheme="minorHAnsi"/>
          <w:szCs w:val="22"/>
          <w:lang w:val="fr-FR"/>
        </w:rPr>
        <w:t xml:space="preserve">politiques publiques </w:t>
      </w:r>
      <w:r w:rsidR="001A28C4">
        <w:rPr>
          <w:rFonts w:asciiTheme="minorHAnsi" w:hAnsiTheme="minorHAnsi" w:cstheme="minorHAnsi"/>
          <w:szCs w:val="22"/>
          <w:lang w:val="fr-FR"/>
        </w:rPr>
        <w:t>dans les territoires</w:t>
      </w:r>
    </w:p>
    <w:p w14:paraId="5CF94C4A" w14:textId="57EAB548" w:rsidR="00394E20" w:rsidRDefault="00394E20" w:rsidP="00590C8E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0"/>
          <w:lang w:val="fr-FR"/>
        </w:rPr>
        <w:t>Si d</w:t>
      </w:r>
      <w:r w:rsidR="008008E2" w:rsidRP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es progrès 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>ont-ils été réalisés par</w:t>
      </w:r>
      <w:r w:rsidR="008008E2" w:rsidRP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votre pays concernant 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la définition de stratégies ou de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programmes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pour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la mise en œuvre des ODD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, est-ce que ces programmes ont définis des objectifs prioritaires pour les différents niveaux de collectivités territoriales ou les différentes régions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> ?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(</w:t>
      </w:r>
      <w:r w:rsidR="00BE4203">
        <w:rPr>
          <w:rFonts w:asciiTheme="minorHAnsi" w:hAnsiTheme="minorHAnsi" w:cstheme="minorHAnsi"/>
          <w:b w:val="0"/>
          <w:sz w:val="20"/>
          <w:szCs w:val="20"/>
          <w:lang w:val="fr-FR"/>
        </w:rPr>
        <w:t>L’objectif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est de mieux comprendre les différences entre les priorités nationales et locales)</w:t>
      </w:r>
    </w:p>
    <w:p w14:paraId="7A461C34" w14:textId="03C68A43" w:rsidR="008008E2" w:rsidRDefault="00394E20" w:rsidP="00590C8E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0"/>
          <w:lang w:val="fr-FR"/>
        </w:rPr>
        <w:t>D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>ans quelle mesure ces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politiques ou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stratégies prennent-elles en compte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les compétences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des GLR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? </w:t>
      </w:r>
      <w:r w:rsidR="00932429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Est-ce qu’elles prévoient des actions (ou des réformes) pour soutenir ou renforcer </w:t>
      </w:r>
      <w:r w:rsidR="0041516C">
        <w:rPr>
          <w:rFonts w:asciiTheme="minorHAnsi" w:hAnsiTheme="minorHAnsi" w:cstheme="minorHAnsi"/>
          <w:b w:val="0"/>
          <w:sz w:val="20"/>
          <w:szCs w:val="20"/>
          <w:lang w:val="fr-FR"/>
        </w:rPr>
        <w:t>les</w:t>
      </w:r>
      <w:r w:rsidR="00932429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compétences les collectivités territoriales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932429">
        <w:rPr>
          <w:rFonts w:asciiTheme="minorHAnsi" w:hAnsiTheme="minorHAnsi" w:cstheme="minorHAnsi"/>
          <w:b w:val="0"/>
          <w:sz w:val="20"/>
          <w:szCs w:val="20"/>
          <w:lang w:val="fr-FR"/>
        </w:rPr>
        <w:t>afin de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leur permettre </w:t>
      </w:r>
      <w:r w:rsidR="00932429">
        <w:rPr>
          <w:rFonts w:asciiTheme="minorHAnsi" w:hAnsiTheme="minorHAnsi" w:cstheme="minorHAnsi"/>
          <w:b w:val="0"/>
          <w:sz w:val="20"/>
          <w:szCs w:val="20"/>
          <w:lang w:val="fr-FR"/>
        </w:rPr>
        <w:t>de réaliser les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ODD</w:t>
      </w:r>
      <w:r w:rsidR="008008E2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 ? </w:t>
      </w:r>
    </w:p>
    <w:p w14:paraId="055D4A42" w14:textId="6D3349B0" w:rsidR="00943887" w:rsidRPr="00943887" w:rsidRDefault="00943887" w:rsidP="00BE420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943887">
        <w:rPr>
          <w:rFonts w:asciiTheme="minorHAnsi" w:hAnsiTheme="minorHAnsi" w:cstheme="minorHAnsi"/>
          <w:b w:val="0"/>
          <w:sz w:val="20"/>
          <w:szCs w:val="20"/>
          <w:lang w:val="fr-FR"/>
        </w:rPr>
        <w:t>En ce qui concerne plus sp</w:t>
      </w:r>
      <w:r w:rsidRPr="00BE420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écifiquement les réformes liées </w:t>
      </w:r>
      <w:r w:rsidR="00CD31A0">
        <w:rPr>
          <w:rFonts w:asciiTheme="minorHAnsi" w:hAnsiTheme="minorHAnsi" w:cstheme="minorHAnsi"/>
          <w:b w:val="0"/>
          <w:sz w:val="20"/>
          <w:szCs w:val="20"/>
          <w:lang w:val="fr-FR"/>
        </w:rPr>
        <w:t>aux politiques de la ville</w:t>
      </w:r>
      <w:r w:rsidRPr="00BE420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– et </w:t>
      </w:r>
      <w:r w:rsidR="00CD31A0">
        <w:rPr>
          <w:rFonts w:asciiTheme="minorHAnsi" w:hAnsiTheme="minorHAnsi" w:cstheme="minorHAnsi"/>
          <w:b w:val="0"/>
          <w:sz w:val="20"/>
          <w:szCs w:val="20"/>
          <w:lang w:val="fr-FR"/>
        </w:rPr>
        <w:t>notamment pour</w:t>
      </w:r>
      <w:r w:rsidRPr="00BE4203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l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a mise en œuvre du </w:t>
      </w:r>
      <w:r w:rsidRPr="00BE4203">
        <w:rPr>
          <w:rFonts w:asciiTheme="minorHAnsi" w:hAnsiTheme="minorHAnsi" w:cstheme="minorHAnsi"/>
          <w:b w:val="0"/>
          <w:sz w:val="20"/>
          <w:szCs w:val="20"/>
          <w:lang w:val="fr-FR"/>
        </w:rPr>
        <w:t>Nouvel agenda urbain</w:t>
      </w:r>
      <w:r w:rsidRPr="0094388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–,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quelles stratégies et plans </w:t>
      </w:r>
      <w:r w:rsidR="00CD31A0">
        <w:rPr>
          <w:rFonts w:asciiTheme="minorHAnsi" w:hAnsiTheme="minorHAnsi" w:cstheme="minorHAnsi"/>
          <w:b w:val="0"/>
          <w:sz w:val="20"/>
          <w:szCs w:val="20"/>
          <w:lang w:val="fr-FR"/>
        </w:rPr>
        <w:t>ont été mis en œuvre pour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renforcer les collectivités territoriales dans leurs compétences, </w:t>
      </w:r>
      <w:r w:rsidR="00CD31A0">
        <w:rPr>
          <w:rFonts w:asciiTheme="minorHAnsi" w:hAnsiTheme="minorHAnsi" w:cstheme="minorHAnsi"/>
          <w:b w:val="0"/>
          <w:sz w:val="20"/>
          <w:szCs w:val="20"/>
          <w:lang w:val="fr-FR"/>
        </w:rPr>
        <w:t>leur financement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et s leurs capacités </w:t>
      </w:r>
      <w:r w:rsidRPr="00943887">
        <w:rPr>
          <w:rFonts w:asciiTheme="minorHAnsi" w:hAnsiTheme="minorHAnsi" w:cstheme="minorHAnsi"/>
          <w:b w:val="0"/>
          <w:sz w:val="20"/>
          <w:szCs w:val="20"/>
          <w:lang w:val="fr-FR"/>
        </w:rPr>
        <w:t>?</w:t>
      </w:r>
    </w:p>
    <w:p w14:paraId="1D88AFE4" w14:textId="19E7F5BE" w:rsidR="00866017" w:rsidRPr="00866017" w:rsidRDefault="00866017" w:rsidP="0086601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Dans le cas où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un nouveau programme a été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mis en œuvre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est-ce qu’il prévoit de 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renforcer les capacités des GLR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pour favoriser</w:t>
      </w:r>
      <w:r w:rsidR="001A28C4"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la localisation des ODD ? Autrement dit, cette stratégie appuie-t-elle des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actions 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>tels que des formations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ou d’assistance technique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d’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appui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à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la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planification locale ou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à l’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innovations</w:t>
      </w:r>
      <w:r w:rsidR="00932429">
        <w:rPr>
          <w:rFonts w:asciiTheme="minorHAnsi" w:hAnsiTheme="minorHAnsi" w:cstheme="minorHAnsi"/>
          <w:b w:val="0"/>
          <w:sz w:val="20"/>
          <w:szCs w:val="20"/>
          <w:lang w:val="fr-FR"/>
        </w:rPr>
        <w:t>, à la gestion des services publics,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932429">
        <w:rPr>
          <w:rFonts w:asciiTheme="minorHAnsi" w:hAnsiTheme="minorHAnsi" w:cstheme="minorHAnsi"/>
          <w:b w:val="0"/>
          <w:sz w:val="20"/>
          <w:szCs w:val="20"/>
          <w:lang w:val="fr-FR"/>
        </w:rPr>
        <w:t>afin de renforcer l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es capacités des collectivités locales pour la localisation des ODD ? Si possible, merci de mentionner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des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exemples concrets d’initiatives ou d’actions</w:t>
      </w:r>
      <w:r w:rsidRPr="00866017">
        <w:rPr>
          <w:rFonts w:asciiTheme="minorHAnsi" w:hAnsiTheme="minorHAnsi" w:cstheme="minorHAnsi"/>
          <w:b w:val="0"/>
          <w:sz w:val="20"/>
          <w:szCs w:val="20"/>
          <w:lang w:val="fr-FR"/>
        </w:rPr>
        <w:t>.</w:t>
      </w:r>
    </w:p>
    <w:p w14:paraId="69B114CD" w14:textId="16309017" w:rsidR="00B66B74" w:rsidRPr="00866017" w:rsidRDefault="00866017" w:rsidP="0086601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Quelles mesures ont été prises afin d’améliorer le processus de collecte de données et d’indicateurs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au niveau local pour assurer le suivi de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la mise en œuvre au niveau local 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des ODD</w:t>
      </w:r>
      <w:r w:rsidR="00054C1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et contribuer aux indicateurs nationaux de suivi des ODD</w:t>
      </w:r>
      <w:r w:rsidR="001A28C4">
        <w:rPr>
          <w:rFonts w:asciiTheme="minorHAnsi" w:hAnsiTheme="minorHAnsi" w:cstheme="minorHAnsi"/>
          <w:b w:val="0"/>
          <w:sz w:val="20"/>
          <w:szCs w:val="20"/>
          <w:lang w:val="fr-FR"/>
        </w:rPr>
        <w:t> ?</w:t>
      </w:r>
    </w:p>
    <w:p w14:paraId="4977E0BA" w14:textId="77777777" w:rsidR="00B66B74" w:rsidRPr="00866017" w:rsidRDefault="00B66B74" w:rsidP="00B66B74">
      <w:pPr>
        <w:rPr>
          <w:rFonts w:asciiTheme="minorHAnsi" w:hAnsiTheme="minorHAnsi" w:cstheme="minorHAnsi"/>
          <w:b w:val="0"/>
          <w:szCs w:val="22"/>
          <w:lang w:val="fr-FR"/>
        </w:rPr>
      </w:pPr>
    </w:p>
    <w:p w14:paraId="2EEA32F1" w14:textId="6565387A" w:rsidR="00B66B74" w:rsidRPr="005E1612" w:rsidRDefault="00054C1B" w:rsidP="003E41EC">
      <w:pPr>
        <w:pStyle w:val="Paragraphedeliste"/>
        <w:keepNext/>
        <w:keepLines/>
        <w:numPr>
          <w:ilvl w:val="0"/>
          <w:numId w:val="23"/>
        </w:numPr>
        <w:ind w:hanging="357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Le</w:t>
      </w:r>
      <w:r w:rsidR="005E1612" w:rsidRPr="005E1612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5E1612" w:rsidRPr="005E1612">
        <w:rPr>
          <w:rFonts w:asciiTheme="minorHAnsi" w:hAnsiTheme="minorHAnsi" w:cstheme="minorHAnsi"/>
          <w:szCs w:val="22"/>
          <w:lang w:val="fr-FR"/>
        </w:rPr>
        <w:t>financement local</w:t>
      </w:r>
      <w:r>
        <w:rPr>
          <w:rFonts w:asciiTheme="minorHAnsi" w:hAnsiTheme="minorHAnsi" w:cstheme="minorHAnsi"/>
          <w:szCs w:val="22"/>
          <w:lang w:val="fr-FR"/>
        </w:rPr>
        <w:t xml:space="preserve"> et les ODD</w:t>
      </w:r>
    </w:p>
    <w:p w14:paraId="336EC55E" w14:textId="0B7DA39E" w:rsidR="001E15C8" w:rsidRPr="001E15C8" w:rsidRDefault="001E15C8" w:rsidP="003E41EC">
      <w:pPr>
        <w:pStyle w:val="Paragraphedeliste"/>
        <w:keepNext/>
        <w:keepLines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1E15C8">
        <w:rPr>
          <w:rFonts w:asciiTheme="minorHAnsi" w:hAnsiTheme="minorHAnsi" w:cstheme="minorHAnsi"/>
          <w:b w:val="0"/>
          <w:sz w:val="20"/>
          <w:szCs w:val="20"/>
          <w:lang w:val="fr-FR"/>
        </w:rPr>
        <w:t>Votre gouvernement national alloue-t-il des fonds ou envisage-t-il d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 le faire pour appuyer financièrement les </w:t>
      </w:r>
      <w:r w:rsidR="00054C1B">
        <w:rPr>
          <w:rFonts w:asciiTheme="minorHAnsi" w:hAnsiTheme="minorHAnsi" w:cstheme="minorHAnsi"/>
          <w:b w:val="0"/>
          <w:sz w:val="20"/>
          <w:szCs w:val="20"/>
          <w:lang w:val="fr-FR"/>
        </w:rPr>
        <w:t>collectivités territoriales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dans la mise en œuvre des ODD et/ou d’autres objectifs en lien avec l’Accord de Paris</w:t>
      </w:r>
      <w:r w:rsidR="00054C1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sur le climat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, le Nouvel agenda urbain ou le Cadre de Sendai ?</w:t>
      </w:r>
      <w:r w:rsidRPr="001E15C8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</w:p>
    <w:p w14:paraId="56EAA550" w14:textId="3802244A" w:rsidR="00293985" w:rsidRDefault="001E15C8" w:rsidP="00293985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3129F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Votre pays a-t-il reçu </w:t>
      </w:r>
      <w:r w:rsidR="003129F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ou mis à disposition des financements de développement international </w:t>
      </w:r>
      <w:r w:rsidR="003129F5" w:rsidRPr="003129F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pour appuyer la ’localisation’ des ODD </w:t>
      </w:r>
      <w:r w:rsidR="003129F5">
        <w:rPr>
          <w:rFonts w:asciiTheme="minorHAnsi" w:hAnsiTheme="minorHAnsi" w:cstheme="minorHAnsi"/>
          <w:b w:val="0"/>
          <w:sz w:val="20"/>
          <w:szCs w:val="20"/>
          <w:lang w:val="fr-FR"/>
        </w:rPr>
        <w:t>et</w:t>
      </w:r>
      <w:r w:rsidR="003129F5" w:rsidRPr="003129F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des autres agendas mondiaux ?</w:t>
      </w:r>
      <w:r w:rsidR="00B65096" w:rsidRPr="003129F5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</w:p>
    <w:p w14:paraId="3C20C47B" w14:textId="77777777" w:rsidR="003129F5" w:rsidRPr="003129F5" w:rsidRDefault="003129F5" w:rsidP="003129F5">
      <w:pPr>
        <w:pStyle w:val="Paragraphedeliste"/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</w:p>
    <w:tbl>
      <w:tblPr>
        <w:tblStyle w:val="Grilledutableau"/>
        <w:tblW w:w="8647" w:type="dxa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8647"/>
      </w:tblGrid>
      <w:tr w:rsidR="00AB478C" w:rsidRPr="00BE4203" w14:paraId="30A0F4C0" w14:textId="77777777" w:rsidTr="00590C8E">
        <w:tc>
          <w:tcPr>
            <w:tcW w:w="864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932FE3" w14:textId="56413F2D" w:rsidR="00AB478C" w:rsidRPr="00185665" w:rsidRDefault="00AB478C" w:rsidP="00185665">
            <w:pPr>
              <w:ind w:right="4"/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val="fr-FR"/>
              </w:rPr>
            </w:pPr>
            <w:r w:rsidRPr="00185665">
              <w:rPr>
                <w:rFonts w:asciiTheme="minorHAnsi" w:hAnsiTheme="minorHAnsi" w:cstheme="minorHAnsi"/>
                <w:color w:val="0070C0"/>
                <w:sz w:val="24"/>
                <w:lang w:val="fr-FR"/>
              </w:rPr>
              <w:t>3.2.</w:t>
            </w:r>
            <w:r w:rsidRPr="00185665">
              <w:rPr>
                <w:rFonts w:asciiTheme="minorHAnsi" w:hAnsiTheme="minorHAnsi" w:cstheme="minorHAnsi"/>
                <w:sz w:val="24"/>
                <w:szCs w:val="22"/>
                <w:lang w:val="fr-FR"/>
              </w:rPr>
              <w:t xml:space="preserve"> </w:t>
            </w:r>
            <w:r w:rsidR="00932429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De quoi les collectivités territoriales ont-elle</w:t>
            </w:r>
            <w:r w:rsidR="00185665" w:rsidRPr="00185665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s besoin pour soutenir la ‘localisation’ des ODD ?</w:t>
            </w:r>
          </w:p>
        </w:tc>
      </w:tr>
      <w:tr w:rsidR="00AB478C" w:rsidRPr="00BE4203" w14:paraId="6C9B1E09" w14:textId="77777777" w:rsidTr="00590C8E">
        <w:trPr>
          <w:trHeight w:val="596"/>
        </w:trPr>
        <w:tc>
          <w:tcPr>
            <w:tcW w:w="8647" w:type="dxa"/>
            <w:shd w:val="clear" w:color="auto" w:fill="FFFFFF" w:themeFill="background1"/>
          </w:tcPr>
          <w:p w14:paraId="17877234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2350391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6D6A0E1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2E68AFD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16EEF0B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7D53875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9E3DAEF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552FB63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B82C27B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26BC764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BCD37F2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7AE8190D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515F545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66F2120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0567FED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1765C85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4C847B7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273F272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528FDBF" w14:textId="77777777" w:rsidR="00664823" w:rsidRPr="00185665" w:rsidRDefault="00664823" w:rsidP="00664823">
            <w:pPr>
              <w:ind w:right="4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67EE16F" w14:textId="20C0B6BD" w:rsidR="00AB478C" w:rsidRPr="001121B9" w:rsidRDefault="001121B9" w:rsidP="00590C8E">
            <w:pPr>
              <w:ind w:right="4"/>
              <w:rPr>
                <w:rFonts w:asciiTheme="minorHAnsi" w:hAnsiTheme="minorHAnsi" w:cstheme="minorHAnsi"/>
                <w:i/>
                <w:lang w:val="fr-FR"/>
              </w:rPr>
            </w:pPr>
            <w:r w:rsidRPr="00F14C9C">
              <w:rPr>
                <w:rFonts w:asciiTheme="minorHAnsi" w:hAnsiTheme="minorHAnsi" w:cstheme="minorHAnsi"/>
                <w:i/>
                <w:color w:val="A6A6A6" w:themeColor="background1" w:themeShade="A6"/>
                <w:lang w:val="fr-FR"/>
              </w:rPr>
              <w:t>Utilisez autant d’espace que nécessaire</w:t>
            </w:r>
          </w:p>
        </w:tc>
      </w:tr>
    </w:tbl>
    <w:p w14:paraId="585C54FA" w14:textId="77777777" w:rsidR="003E2DE6" w:rsidRPr="001121B9" w:rsidRDefault="003E2DE6" w:rsidP="003E2DE6">
      <w:pPr>
        <w:pStyle w:val="Paragraphedeliste"/>
        <w:jc w:val="both"/>
        <w:rPr>
          <w:rFonts w:asciiTheme="minorHAnsi" w:hAnsiTheme="minorHAnsi" w:cstheme="minorHAnsi"/>
          <w:b w:val="0"/>
          <w:szCs w:val="22"/>
          <w:lang w:val="fr-FR"/>
        </w:rPr>
      </w:pPr>
    </w:p>
    <w:p w14:paraId="7DC3BDB9" w14:textId="3F5F780B" w:rsidR="00590C8E" w:rsidRPr="005E1612" w:rsidRDefault="005E1612" w:rsidP="00B65096">
      <w:pPr>
        <w:spacing w:after="120"/>
        <w:rPr>
          <w:rFonts w:asciiTheme="minorHAnsi" w:hAnsiTheme="minorHAnsi" w:cstheme="minorHAnsi"/>
          <w:b w:val="0"/>
          <w:szCs w:val="22"/>
          <w:u w:val="single"/>
          <w:lang w:val="fr-FR"/>
        </w:rPr>
      </w:pP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Les </w:t>
      </w:r>
      <w:r w:rsidR="00054C1B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questions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suivantes peuvent vous aider </w:t>
      </w:r>
      <w:r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à répondre à la q</w:t>
      </w:r>
      <w:r w:rsidRPr="00F14C9C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uestion</w:t>
      </w:r>
      <w:r w:rsidRPr="005E1612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 xml:space="preserve"> </w:t>
      </w:r>
      <w:r w:rsidR="00054C1B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3.2</w:t>
      </w:r>
      <w:r w:rsidR="00141B7B">
        <w:rPr>
          <w:rFonts w:asciiTheme="minorHAnsi" w:hAnsiTheme="minorHAnsi" w:cstheme="minorHAnsi"/>
          <w:b w:val="0"/>
          <w:sz w:val="20"/>
          <w:szCs w:val="22"/>
          <w:u w:val="single"/>
          <w:lang w:val="fr-FR"/>
        </w:rPr>
        <w:t> :</w:t>
      </w:r>
    </w:p>
    <w:p w14:paraId="2C36AE77" w14:textId="61172FD7" w:rsidR="0041516C" w:rsidRPr="00E74386" w:rsidRDefault="0041516C" w:rsidP="0041516C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41516C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>Quels sont les principaux défis des collectivités locales pour soutenir la mise en œuvre et, plus précisément, la « localisation » des ODD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et des autres agendas mondiaux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(décentralisation,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réformes du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cadre légale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, financement,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ressources humaines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>,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accès aux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technologie,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accès aux données localisées, etc.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>)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Pr="00E7438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? </w:t>
      </w:r>
    </w:p>
    <w:p w14:paraId="13B24DF0" w14:textId="772DC397" w:rsidR="00293985" w:rsidRPr="0041516C" w:rsidRDefault="00373EEE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41516C">
        <w:rPr>
          <w:rFonts w:asciiTheme="minorHAnsi" w:hAnsiTheme="minorHAnsi"/>
          <w:b w:val="0"/>
          <w:sz w:val="20"/>
          <w:szCs w:val="20"/>
          <w:lang w:val="fr-FR"/>
        </w:rPr>
        <w:t>Q</w:t>
      </w:r>
      <w:r w:rsidR="00E74386" w:rsidRPr="0041516C">
        <w:rPr>
          <w:rFonts w:asciiTheme="minorHAnsi" w:hAnsiTheme="minorHAnsi"/>
          <w:b w:val="0"/>
          <w:sz w:val="20"/>
          <w:szCs w:val="20"/>
          <w:lang w:val="fr-FR"/>
        </w:rPr>
        <w:t>uelle</w:t>
      </w:r>
      <w:r w:rsidRPr="0041516C">
        <w:rPr>
          <w:rFonts w:asciiTheme="minorHAnsi" w:hAnsiTheme="minorHAnsi"/>
          <w:b w:val="0"/>
          <w:sz w:val="20"/>
          <w:szCs w:val="20"/>
          <w:lang w:val="fr-FR"/>
        </w:rPr>
        <w:t>s</w:t>
      </w:r>
      <w:r w:rsidR="00E74386" w:rsidRPr="0041516C">
        <w:rPr>
          <w:rFonts w:asciiTheme="minorHAnsi" w:hAnsiTheme="minorHAnsi"/>
          <w:b w:val="0"/>
          <w:sz w:val="20"/>
          <w:szCs w:val="20"/>
          <w:lang w:val="fr-FR"/>
        </w:rPr>
        <w:t xml:space="preserve"> </w:t>
      </w:r>
      <w:r w:rsidR="00CD31A0" w:rsidRPr="0041516C">
        <w:rPr>
          <w:rFonts w:asciiTheme="minorHAnsi" w:hAnsiTheme="minorHAnsi"/>
          <w:b w:val="0"/>
          <w:sz w:val="20"/>
          <w:szCs w:val="20"/>
          <w:lang w:val="fr-FR"/>
        </w:rPr>
        <w:t xml:space="preserve">actions pour renforcer le financement des collectivités territoriales et pour faciliter </w:t>
      </w:r>
      <w:r w:rsidR="00EC63E9" w:rsidRPr="0041516C">
        <w:rPr>
          <w:rFonts w:asciiTheme="minorHAnsi" w:hAnsiTheme="minorHAnsi"/>
          <w:b w:val="0"/>
          <w:sz w:val="20"/>
          <w:szCs w:val="20"/>
          <w:lang w:val="fr-FR"/>
        </w:rPr>
        <w:t>l</w:t>
      </w:r>
      <w:r w:rsidR="00CD31A0" w:rsidRPr="0041516C">
        <w:rPr>
          <w:rFonts w:asciiTheme="minorHAnsi" w:hAnsiTheme="minorHAnsi"/>
          <w:b w:val="0"/>
          <w:sz w:val="20"/>
          <w:szCs w:val="20"/>
          <w:lang w:val="fr-FR"/>
        </w:rPr>
        <w:t xml:space="preserve">eur </w:t>
      </w:r>
      <w:r w:rsidR="00054C1B" w:rsidRPr="0041516C">
        <w:rPr>
          <w:rFonts w:asciiTheme="minorHAnsi" w:hAnsiTheme="minorHAnsi"/>
          <w:b w:val="0"/>
          <w:sz w:val="20"/>
          <w:szCs w:val="20"/>
          <w:lang w:val="fr-FR"/>
        </w:rPr>
        <w:t>accès</w:t>
      </w:r>
      <w:r w:rsidR="00E74386" w:rsidRPr="0041516C">
        <w:rPr>
          <w:rFonts w:asciiTheme="minorHAnsi" w:hAnsiTheme="minorHAnsi"/>
          <w:b w:val="0"/>
          <w:sz w:val="20"/>
          <w:szCs w:val="20"/>
          <w:lang w:val="fr-FR"/>
        </w:rPr>
        <w:t xml:space="preserve"> au </w:t>
      </w:r>
      <w:r w:rsidR="00054C1B" w:rsidRPr="0041516C">
        <w:rPr>
          <w:rFonts w:asciiTheme="minorHAnsi" w:hAnsiTheme="minorHAnsi"/>
          <w:b w:val="0"/>
          <w:sz w:val="20"/>
          <w:szCs w:val="20"/>
          <w:lang w:val="fr-FR"/>
        </w:rPr>
        <w:t>financement national et international</w:t>
      </w:r>
      <w:r w:rsidR="00CD31A0" w:rsidRPr="0041516C">
        <w:rPr>
          <w:rFonts w:asciiTheme="minorHAnsi" w:hAnsiTheme="minorHAnsi"/>
          <w:b w:val="0"/>
          <w:sz w:val="20"/>
          <w:szCs w:val="20"/>
          <w:lang w:val="fr-FR"/>
        </w:rPr>
        <w:t xml:space="preserve"> sont nécessaires pour</w:t>
      </w:r>
      <w:r w:rsidR="00E74386" w:rsidRPr="0041516C">
        <w:rPr>
          <w:rFonts w:asciiTheme="minorHAnsi" w:hAnsiTheme="minorHAnsi"/>
          <w:b w:val="0"/>
          <w:sz w:val="20"/>
          <w:szCs w:val="20"/>
          <w:lang w:val="fr-FR"/>
        </w:rPr>
        <w:t xml:space="preserve"> </w:t>
      </w:r>
      <w:r w:rsidR="00CD31A0" w:rsidRPr="0041516C">
        <w:rPr>
          <w:rFonts w:asciiTheme="minorHAnsi" w:hAnsiTheme="minorHAnsi"/>
          <w:b w:val="0"/>
          <w:sz w:val="20"/>
          <w:szCs w:val="20"/>
          <w:lang w:val="fr-FR"/>
        </w:rPr>
        <w:t>assurer</w:t>
      </w:r>
      <w:r w:rsidR="00E74386" w:rsidRPr="0041516C">
        <w:rPr>
          <w:rFonts w:asciiTheme="minorHAnsi" w:hAnsiTheme="minorHAnsi"/>
          <w:b w:val="0"/>
          <w:sz w:val="20"/>
          <w:szCs w:val="20"/>
          <w:lang w:val="fr-FR"/>
        </w:rPr>
        <w:t xml:space="preserve"> la mise en œuvre </w:t>
      </w:r>
      <w:r w:rsidR="00CD31A0" w:rsidRPr="0041516C">
        <w:rPr>
          <w:rFonts w:asciiTheme="minorHAnsi" w:hAnsiTheme="minorHAnsi"/>
          <w:b w:val="0"/>
          <w:sz w:val="20"/>
          <w:szCs w:val="20"/>
          <w:lang w:val="fr-FR"/>
        </w:rPr>
        <w:t>d</w:t>
      </w:r>
      <w:r w:rsidR="00E74386" w:rsidRPr="0041516C">
        <w:rPr>
          <w:rFonts w:asciiTheme="minorHAnsi" w:hAnsiTheme="minorHAnsi"/>
          <w:b w:val="0"/>
          <w:sz w:val="20"/>
          <w:szCs w:val="20"/>
          <w:lang w:val="fr-FR"/>
        </w:rPr>
        <w:t>es ODD au niveau local ?</w:t>
      </w:r>
    </w:p>
    <w:p w14:paraId="2630A9BC" w14:textId="1A13A971" w:rsidR="00293985" w:rsidRPr="00BA069E" w:rsidRDefault="00054C1B" w:rsidP="00E74386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>
        <w:rPr>
          <w:rFonts w:asciiTheme="minorHAnsi" w:hAnsiTheme="minorHAnsi" w:cstheme="minorHAnsi"/>
          <w:b w:val="0"/>
          <w:sz w:val="20"/>
          <w:szCs w:val="20"/>
          <w:lang w:val="fr-FR"/>
        </w:rPr>
        <w:t>Est-ce qu’on dispose d’</w:t>
      </w:r>
      <w:r w:rsidR="006D17A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une évaluation 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>du</w:t>
      </w:r>
      <w:r w:rsidR="006D17AB" w:rsidRPr="006D17A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montant des ressources nécessaires à la mise en œuvre effective des ODD</w:t>
      </w:r>
      <w:r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dans votre pays</w:t>
      </w:r>
      <w:r w:rsidR="006D17AB">
        <w:rPr>
          <w:rFonts w:asciiTheme="minorHAnsi" w:hAnsiTheme="minorHAnsi" w:cstheme="minorHAnsi"/>
          <w:b w:val="0"/>
          <w:sz w:val="20"/>
          <w:szCs w:val="20"/>
          <w:lang w:val="fr-FR"/>
        </w:rPr>
        <w:t>, que ce soit au niveau national ou infranational ?</w:t>
      </w:r>
      <w:r w:rsidR="006D17AB" w:rsidRPr="006D17AB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</w:p>
    <w:p w14:paraId="585A8303" w14:textId="77777777" w:rsidR="00265EA5" w:rsidRPr="00BA069E" w:rsidRDefault="00265EA5" w:rsidP="00265EA5">
      <w:pPr>
        <w:jc w:val="both"/>
        <w:rPr>
          <w:rFonts w:asciiTheme="minorHAnsi" w:hAnsiTheme="minorHAnsi" w:cstheme="minorHAnsi"/>
          <w:b w:val="0"/>
          <w:sz w:val="20"/>
          <w:szCs w:val="20"/>
          <w:lang w:val="fr-FR"/>
        </w:rPr>
      </w:pPr>
    </w:p>
    <w:p w14:paraId="2434CE0E" w14:textId="4211D258" w:rsidR="001F68FE" w:rsidRDefault="00247B2C" w:rsidP="001F68FE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fr-FR"/>
        </w:rPr>
      </w:pPr>
      <w:bookmarkStart w:id="0" w:name="_Toc503102581"/>
      <w:r w:rsidRPr="00A5583D">
        <w:rPr>
          <w:rFonts w:asciiTheme="minorHAnsi" w:hAnsiTheme="minorHAnsi" w:cstheme="minorHAnsi"/>
          <w:color w:val="0070C0"/>
          <w:sz w:val="28"/>
          <w:lang w:val="fr-FR"/>
        </w:rPr>
        <w:t xml:space="preserve">SECTION </w:t>
      </w:r>
      <w:r w:rsidR="004750CD">
        <w:rPr>
          <w:rFonts w:asciiTheme="minorHAnsi" w:hAnsiTheme="minorHAnsi" w:cstheme="minorHAnsi"/>
          <w:color w:val="0070C0"/>
          <w:sz w:val="28"/>
          <w:lang w:val="fr-FR"/>
        </w:rPr>
        <w:t>4</w:t>
      </w:r>
      <w:r w:rsidRPr="00A5583D">
        <w:rPr>
          <w:rFonts w:asciiTheme="minorHAnsi" w:hAnsiTheme="minorHAnsi" w:cstheme="minorHAnsi"/>
          <w:color w:val="0070C0"/>
          <w:sz w:val="28"/>
          <w:lang w:val="fr-FR"/>
        </w:rPr>
        <w:t>.</w:t>
      </w:r>
      <w:bookmarkEnd w:id="0"/>
      <w:r w:rsidR="008C40A2" w:rsidRPr="00A5583D">
        <w:rPr>
          <w:rFonts w:asciiTheme="minorHAnsi" w:hAnsiTheme="minorHAnsi" w:cstheme="minorHAnsi"/>
          <w:color w:val="0070C0"/>
          <w:sz w:val="28"/>
          <w:lang w:val="fr-FR"/>
        </w:rPr>
        <w:tab/>
      </w:r>
      <w:r w:rsidR="00F14C9C" w:rsidRPr="002E3D67">
        <w:rPr>
          <w:rFonts w:asciiTheme="minorHAnsi" w:hAnsiTheme="minorHAnsi" w:cstheme="minorHAnsi"/>
          <w:color w:val="0070C0"/>
          <w:sz w:val="28"/>
          <w:lang w:val="fr-FR"/>
        </w:rPr>
        <w:t>Gouvernement</w:t>
      </w:r>
      <w:r w:rsidR="00F14C9C">
        <w:rPr>
          <w:rFonts w:asciiTheme="minorHAnsi" w:hAnsiTheme="minorHAnsi" w:cstheme="minorHAnsi"/>
          <w:color w:val="0070C0"/>
          <w:sz w:val="28"/>
          <w:lang w:val="fr-FR"/>
        </w:rPr>
        <w:t xml:space="preserve"> </w:t>
      </w:r>
      <w:r w:rsidR="002E3D67" w:rsidRPr="002E3D67">
        <w:rPr>
          <w:rFonts w:asciiTheme="minorHAnsi" w:hAnsiTheme="minorHAnsi" w:cstheme="minorHAnsi"/>
          <w:color w:val="0070C0"/>
          <w:sz w:val="28"/>
          <w:lang w:val="fr-FR"/>
        </w:rPr>
        <w:t>locaux et régionaux</w:t>
      </w:r>
      <w:r w:rsidR="005E1612">
        <w:rPr>
          <w:rFonts w:asciiTheme="minorHAnsi" w:hAnsiTheme="minorHAnsi" w:cstheme="minorHAnsi"/>
          <w:color w:val="0070C0"/>
          <w:sz w:val="28"/>
          <w:lang w:val="fr-FR"/>
        </w:rPr>
        <w:t xml:space="preserve"> </w:t>
      </w:r>
      <w:r w:rsidR="008C40A2" w:rsidRPr="002E3D67">
        <w:rPr>
          <w:rFonts w:asciiTheme="minorHAnsi" w:hAnsiTheme="minorHAnsi" w:cstheme="minorHAnsi"/>
          <w:color w:val="0070C0"/>
          <w:sz w:val="28"/>
          <w:lang w:val="fr-FR"/>
        </w:rPr>
        <w:t xml:space="preserve">: </w:t>
      </w:r>
      <w:r w:rsidR="002E3D67" w:rsidRPr="002E3D67">
        <w:rPr>
          <w:rFonts w:asciiTheme="minorHAnsi" w:hAnsiTheme="minorHAnsi" w:cstheme="minorHAnsi"/>
          <w:color w:val="0070C0"/>
          <w:sz w:val="28"/>
          <w:lang w:val="fr-FR"/>
        </w:rPr>
        <w:t xml:space="preserve">état d’avancement dans la mise en </w:t>
      </w:r>
      <w:r w:rsidR="00F14C9C" w:rsidRPr="002E3D67">
        <w:rPr>
          <w:rFonts w:asciiTheme="minorHAnsi" w:hAnsiTheme="minorHAnsi" w:cstheme="minorHAnsi"/>
          <w:color w:val="0070C0"/>
          <w:sz w:val="28"/>
          <w:lang w:val="fr-FR"/>
        </w:rPr>
        <w:t>œuvre</w:t>
      </w:r>
      <w:r w:rsidR="002E3D67" w:rsidRPr="002E3D67">
        <w:rPr>
          <w:rFonts w:asciiTheme="minorHAnsi" w:hAnsiTheme="minorHAnsi" w:cstheme="minorHAnsi"/>
          <w:color w:val="0070C0"/>
          <w:sz w:val="28"/>
          <w:lang w:val="fr-FR"/>
        </w:rPr>
        <w:t xml:space="preserve"> des ODD </w:t>
      </w:r>
      <w:r w:rsidR="002E3D67">
        <w:rPr>
          <w:rFonts w:asciiTheme="minorHAnsi" w:hAnsiTheme="minorHAnsi" w:cstheme="minorHAnsi"/>
          <w:color w:val="0070C0"/>
          <w:sz w:val="28"/>
          <w:lang w:val="fr-FR"/>
        </w:rPr>
        <w:t>à vos niveaux respectifs.</w:t>
      </w:r>
    </w:p>
    <w:p w14:paraId="2C05AB6A" w14:textId="09FF1A43" w:rsidR="001F68FE" w:rsidRDefault="001F68FE" w:rsidP="001F68FE">
      <w:pPr>
        <w:spacing w:after="160" w:line="259" w:lineRule="auto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1F68FE">
        <w:rPr>
          <w:rFonts w:asciiTheme="minorHAnsi" w:hAnsiTheme="minorHAnsi" w:cstheme="minorHAnsi"/>
          <w:b w:val="0"/>
          <w:szCs w:val="22"/>
          <w:lang w:val="fr-FR"/>
        </w:rPr>
        <w:t xml:space="preserve">Veuillez utiliser cet espace pour présenter des exemples de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>actions mises en œuvre par</w:t>
      </w:r>
      <w:r w:rsidRPr="001F68FE">
        <w:rPr>
          <w:rFonts w:asciiTheme="minorHAnsi" w:hAnsiTheme="minorHAnsi" w:cstheme="minorHAnsi"/>
          <w:b w:val="0"/>
          <w:szCs w:val="22"/>
          <w:lang w:val="fr-FR"/>
        </w:rPr>
        <w:t xml:space="preserve"> les gouvernements locaux et régionaux 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de votre pays </w:t>
      </w:r>
      <w:r w:rsidRPr="001F68FE">
        <w:rPr>
          <w:rFonts w:asciiTheme="minorHAnsi" w:hAnsiTheme="minorHAnsi" w:cstheme="minorHAnsi"/>
          <w:b w:val="0"/>
          <w:szCs w:val="22"/>
          <w:lang w:val="fr-FR"/>
        </w:rPr>
        <w:t xml:space="preserve">pour contribuer à la réalisation des ODD,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pour </w:t>
      </w:r>
      <w:r w:rsidRPr="001F68FE">
        <w:rPr>
          <w:rFonts w:asciiTheme="minorHAnsi" w:hAnsiTheme="minorHAnsi" w:cstheme="minorHAnsi"/>
          <w:b w:val="0"/>
          <w:szCs w:val="22"/>
          <w:lang w:val="fr-FR"/>
        </w:rPr>
        <w:t>intégrer les OD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D </w:t>
      </w:r>
      <w:r w:rsidRPr="001F68FE">
        <w:rPr>
          <w:rFonts w:asciiTheme="minorHAnsi" w:hAnsiTheme="minorHAnsi" w:cstheme="minorHAnsi"/>
          <w:b w:val="0"/>
          <w:szCs w:val="22"/>
          <w:lang w:val="fr-FR"/>
        </w:rPr>
        <w:t>dans les plans de développement locaux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. </w:t>
      </w:r>
      <w:r w:rsidRPr="001F68FE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Cs w:val="22"/>
          <w:lang w:val="fr-FR"/>
        </w:rPr>
        <w:t>Veuillez également mentionner si les GLR contribuent à impliquer d’autres acteurs locaux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 (société civile, secteur privé, etc.)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. Si possible, </w:t>
      </w:r>
      <w:r w:rsidRPr="001F68FE">
        <w:rPr>
          <w:rFonts w:asciiTheme="minorHAnsi" w:hAnsiTheme="minorHAnsi" w:cstheme="minorHAnsi"/>
          <w:b w:val="0"/>
          <w:szCs w:val="22"/>
          <w:lang w:val="fr-FR"/>
        </w:rPr>
        <w:t xml:space="preserve">merci d’indiquer des sources d’information </w:t>
      </w:r>
      <w:r>
        <w:rPr>
          <w:rFonts w:asciiTheme="minorHAnsi" w:hAnsiTheme="minorHAnsi" w:cstheme="minorHAnsi"/>
          <w:b w:val="0"/>
          <w:szCs w:val="22"/>
          <w:lang w:val="fr-FR"/>
        </w:rPr>
        <w:t>qui vous paraissent utiles pour illustrer votre propos</w:t>
      </w:r>
      <w:r w:rsidR="00386195">
        <w:rPr>
          <w:rFonts w:asciiTheme="minorHAnsi" w:hAnsiTheme="minorHAnsi" w:cstheme="minorHAnsi"/>
          <w:b w:val="0"/>
          <w:szCs w:val="22"/>
          <w:lang w:val="fr-FR"/>
        </w:rPr>
        <w:t>, ainsi que des indicateurs localisés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. </w:t>
      </w:r>
    </w:p>
    <w:p w14:paraId="5C0D914E" w14:textId="1B1E9FB8" w:rsidR="00C95B2C" w:rsidRDefault="00C95B2C" w:rsidP="00C95B2C">
      <w:pPr>
        <w:pStyle w:val="Paragraphedeliste"/>
        <w:ind w:left="0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 xml:space="preserve">Beaucoup des </w:t>
      </w:r>
      <w:r w:rsidR="001F68FE">
        <w:rPr>
          <w:rFonts w:asciiTheme="minorHAnsi" w:hAnsiTheme="minorHAnsi" w:cstheme="minorHAnsi"/>
          <w:b w:val="0"/>
          <w:szCs w:val="22"/>
          <w:lang w:val="fr-FR"/>
        </w:rPr>
        <w:t xml:space="preserve">ODD </w:t>
      </w:r>
      <w:r>
        <w:rPr>
          <w:rFonts w:asciiTheme="minorHAnsi" w:hAnsiTheme="minorHAnsi" w:cstheme="minorHAnsi"/>
          <w:b w:val="0"/>
          <w:szCs w:val="22"/>
          <w:lang w:val="fr-FR"/>
        </w:rPr>
        <w:t>font partie intégrante</w:t>
      </w:r>
      <w:r w:rsidR="001F68FE">
        <w:rPr>
          <w:rFonts w:asciiTheme="minorHAnsi" w:hAnsiTheme="minorHAnsi" w:cstheme="minorHAnsi"/>
          <w:b w:val="0"/>
          <w:szCs w:val="22"/>
          <w:lang w:val="fr-FR"/>
        </w:rPr>
        <w:t xml:space="preserve"> des activités quotidiennes des collectivités territoriales. </w:t>
      </w:r>
      <w:r w:rsidRPr="00C95B2C">
        <w:rPr>
          <w:rFonts w:asciiTheme="minorHAnsi" w:hAnsiTheme="minorHAnsi" w:cstheme="minorHAnsi"/>
          <w:b w:val="0"/>
          <w:szCs w:val="22"/>
          <w:lang w:val="fr-FR"/>
        </w:rPr>
        <w:t>D</w:t>
      </w:r>
      <w:r>
        <w:rPr>
          <w:rFonts w:asciiTheme="minorHAnsi" w:hAnsiTheme="minorHAnsi" w:cstheme="minorHAnsi"/>
          <w:b w:val="0"/>
          <w:szCs w:val="22"/>
          <w:lang w:val="fr-FR"/>
        </w:rPr>
        <w:t>e fait, les GLR sont souvent responsables d’améliorer l’accès à l’éducation, à la santé et à l’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 xml:space="preserve">assainissement,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encore plus souvent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de collecter et 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>gérer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>l</w:t>
      </w:r>
      <w:r>
        <w:rPr>
          <w:rFonts w:asciiTheme="minorHAnsi" w:hAnsiTheme="minorHAnsi" w:cstheme="minorHAnsi"/>
          <w:b w:val="0"/>
          <w:szCs w:val="22"/>
          <w:lang w:val="fr-FR"/>
        </w:rPr>
        <w:t>es déchets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 de manière durable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 xml:space="preserve">,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de 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promouvoir des transports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publics 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pour tous,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de </w:t>
      </w:r>
      <w:r w:rsidR="006F7B2B">
        <w:rPr>
          <w:rFonts w:asciiTheme="minorHAnsi" w:hAnsiTheme="minorHAnsi" w:cstheme="minorHAnsi"/>
          <w:b w:val="0"/>
          <w:szCs w:val="22"/>
          <w:lang w:val="fr-FR"/>
        </w:rPr>
        <w:t>favoriser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Pr="00C95B2C">
        <w:rPr>
          <w:rFonts w:asciiTheme="minorHAnsi" w:hAnsiTheme="minorHAnsi" w:cstheme="minorHAnsi"/>
          <w:b w:val="0"/>
          <w:szCs w:val="22"/>
          <w:lang w:val="fr-FR"/>
        </w:rPr>
        <w:t>l'accès à un logement décent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, en particulier pour les plus vulnérables,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 xml:space="preserve">de 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garantir la réhabilitation des </w:t>
      </w:r>
      <w:r w:rsidR="004750CD">
        <w:rPr>
          <w:rFonts w:asciiTheme="minorHAnsi" w:hAnsiTheme="minorHAnsi" w:cstheme="minorHAnsi"/>
          <w:b w:val="0"/>
          <w:szCs w:val="22"/>
          <w:lang w:val="fr-FR"/>
        </w:rPr>
        <w:t>quartiers précaires</w:t>
      </w:r>
      <w:r>
        <w:rPr>
          <w:rFonts w:asciiTheme="minorHAnsi" w:hAnsiTheme="minorHAnsi" w:cstheme="minorHAnsi"/>
          <w:b w:val="0"/>
          <w:szCs w:val="22"/>
          <w:lang w:val="fr-FR"/>
        </w:rPr>
        <w:t>,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 xml:space="preserve"> de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promouvoir l’égalité de genre,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 xml:space="preserve"> ainsi que de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 xml:space="preserve">renforcer la participation dans la planification urbaine, réduire l’empreinte écologique des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villes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 xml:space="preserve">,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de 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>prévenir des risques de catastrophes, contribuer à l’atténuation et à l’adaptati</w:t>
      </w:r>
      <w:r w:rsidR="006F7B2B">
        <w:rPr>
          <w:rFonts w:asciiTheme="minorHAnsi" w:hAnsiTheme="minorHAnsi" w:cstheme="minorHAnsi"/>
          <w:b w:val="0"/>
          <w:szCs w:val="22"/>
          <w:lang w:val="fr-FR"/>
        </w:rPr>
        <w:t>on aux changements climatiques,</w:t>
      </w:r>
      <w:r w:rsidR="008C40A2" w:rsidRPr="00C95B2C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6F7B2B">
        <w:rPr>
          <w:rFonts w:asciiTheme="minorHAnsi" w:hAnsiTheme="minorHAnsi" w:cstheme="minorHAnsi"/>
          <w:b w:val="0"/>
          <w:szCs w:val="22"/>
          <w:lang w:val="fr-FR"/>
        </w:rPr>
        <w:t>etc. Si d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 xml:space="preserve">e nombreuses collectivités territoriales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s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 xml:space="preserve">ont déjà depuis longtemps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en train de 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>contribu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er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 xml:space="preserve"> à mettre en place ces ODD, la plupart d’entre elles n’en sont pas </w:t>
      </w:r>
      <w:r w:rsidR="006F7B2B">
        <w:rPr>
          <w:rFonts w:asciiTheme="minorHAnsi" w:hAnsiTheme="minorHAnsi" w:cstheme="minorHAnsi"/>
          <w:b w:val="0"/>
          <w:szCs w:val="22"/>
          <w:lang w:val="fr-FR"/>
        </w:rPr>
        <w:t xml:space="preserve">toujours 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>conscientes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 xml:space="preserve"> que les ODD font partie de leurs responsabilités quotidiennes</w:t>
      </w:r>
      <w:r w:rsidR="002B48F9">
        <w:rPr>
          <w:rFonts w:asciiTheme="minorHAnsi" w:hAnsiTheme="minorHAnsi" w:cstheme="minorHAnsi"/>
          <w:b w:val="0"/>
          <w:szCs w:val="22"/>
          <w:lang w:val="fr-FR"/>
        </w:rPr>
        <w:t>.</w:t>
      </w:r>
    </w:p>
    <w:p w14:paraId="555150F5" w14:textId="77777777" w:rsidR="00247B2C" w:rsidRDefault="00247B2C" w:rsidP="00247B2C">
      <w:pPr>
        <w:pStyle w:val="Paragraphedeliste"/>
        <w:ind w:left="0"/>
        <w:jc w:val="both"/>
        <w:rPr>
          <w:rFonts w:asciiTheme="minorHAnsi" w:hAnsiTheme="minorHAnsi" w:cstheme="minorHAnsi"/>
          <w:b w:val="0"/>
          <w:szCs w:val="22"/>
          <w:lang w:val="fr-FR"/>
        </w:rPr>
      </w:pPr>
    </w:p>
    <w:p w14:paraId="1F670D97" w14:textId="51FAC686" w:rsidR="002B48F9" w:rsidRPr="002B48F9" w:rsidRDefault="006F7B2B" w:rsidP="00247B2C">
      <w:pPr>
        <w:pStyle w:val="Paragraphedeliste"/>
        <w:ind w:left="0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Dans cette perspective</w:t>
      </w:r>
      <w:r w:rsidR="00887486">
        <w:rPr>
          <w:rFonts w:asciiTheme="minorHAnsi" w:hAnsiTheme="minorHAnsi" w:cstheme="minorHAnsi"/>
          <w:b w:val="0"/>
          <w:szCs w:val="22"/>
          <w:lang w:val="fr-FR"/>
        </w:rPr>
        <w:t xml:space="preserve">, veuillez décrire si possible : </w:t>
      </w:r>
    </w:p>
    <w:p w14:paraId="0EDD7478" w14:textId="7D8A5808" w:rsidR="00247B2C" w:rsidRPr="00BF2459" w:rsidRDefault="00887486" w:rsidP="00BF2459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BF2459">
        <w:rPr>
          <w:rFonts w:asciiTheme="minorHAnsi" w:hAnsiTheme="minorHAnsi" w:cstheme="minorHAnsi"/>
          <w:b w:val="0"/>
          <w:szCs w:val="22"/>
          <w:lang w:val="fr-FR"/>
        </w:rPr>
        <w:t xml:space="preserve">Dans quelle mesure les gouvernements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locaux et régionaux</w:t>
      </w:r>
      <w:r w:rsidR="00952061" w:rsidRPr="00BF2459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Pr="00BF2459">
        <w:rPr>
          <w:rFonts w:asciiTheme="minorHAnsi" w:hAnsiTheme="minorHAnsi" w:cstheme="minorHAnsi"/>
          <w:b w:val="0"/>
          <w:szCs w:val="22"/>
          <w:lang w:val="fr-FR"/>
        </w:rPr>
        <w:t>ont appuyé l’intégration des ODD dans le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>ur</w:t>
      </w:r>
      <w:r w:rsidRPr="00BF2459">
        <w:rPr>
          <w:rFonts w:asciiTheme="minorHAnsi" w:hAnsiTheme="minorHAnsi" w:cstheme="minorHAnsi"/>
          <w:b w:val="0"/>
          <w:szCs w:val="22"/>
          <w:lang w:val="fr-FR"/>
        </w:rPr>
        <w:t xml:space="preserve">s plans de développement locaux </w:t>
      </w:r>
      <w:r w:rsidR="00B860DE" w:rsidRPr="00BF2459">
        <w:rPr>
          <w:rFonts w:asciiTheme="minorHAnsi" w:hAnsiTheme="minorHAnsi" w:cstheme="minorHAnsi"/>
          <w:b w:val="0"/>
          <w:szCs w:val="22"/>
          <w:lang w:val="fr-FR"/>
        </w:rPr>
        <w:t>;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 ou</w:t>
      </w:r>
      <w:r w:rsidR="00B860DE" w:rsidRPr="00BF2459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Pr="00BF2459">
        <w:rPr>
          <w:rFonts w:asciiTheme="minorHAnsi" w:hAnsiTheme="minorHAnsi" w:cstheme="minorHAnsi"/>
          <w:b w:val="0"/>
          <w:szCs w:val="22"/>
          <w:lang w:val="fr-FR"/>
        </w:rPr>
        <w:t xml:space="preserve">s’ils ont adapté leurs stratégies locales aux plans nationaux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qui ont</w:t>
      </w:r>
      <w:r w:rsidR="00952061" w:rsidRPr="00BF2459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BF2459" w:rsidRPr="00BF2459">
        <w:rPr>
          <w:rFonts w:asciiTheme="minorHAnsi" w:hAnsiTheme="minorHAnsi" w:cstheme="minorHAnsi"/>
          <w:b w:val="0"/>
          <w:szCs w:val="22"/>
          <w:lang w:val="fr-FR"/>
        </w:rPr>
        <w:t>déjà intégré les ODD</w:t>
      </w:r>
      <w:r w:rsidR="00BF2459">
        <w:rPr>
          <w:rFonts w:asciiTheme="minorHAnsi" w:hAnsiTheme="minorHAnsi" w:cstheme="minorHAnsi"/>
          <w:b w:val="0"/>
          <w:szCs w:val="22"/>
          <w:lang w:val="fr-FR"/>
        </w:rPr>
        <w:t xml:space="preserve"> ; si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ils utilisent</w:t>
      </w:r>
      <w:r w:rsidR="00BF2459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enfin </w:t>
      </w:r>
      <w:r w:rsidR="00BF2459">
        <w:rPr>
          <w:rFonts w:asciiTheme="minorHAnsi" w:hAnsiTheme="minorHAnsi" w:cstheme="minorHAnsi"/>
          <w:b w:val="0"/>
          <w:szCs w:val="22"/>
          <w:lang w:val="fr-FR"/>
        </w:rPr>
        <w:t xml:space="preserve">les ODD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pour orienter et évaluer </w:t>
      </w:r>
      <w:r w:rsidR="00BF2459">
        <w:rPr>
          <w:rFonts w:asciiTheme="minorHAnsi" w:hAnsiTheme="minorHAnsi" w:cstheme="minorHAnsi"/>
          <w:b w:val="0"/>
          <w:szCs w:val="22"/>
          <w:lang w:val="fr-FR"/>
        </w:rPr>
        <w:t xml:space="preserve">leurs politiques locales. </w:t>
      </w:r>
    </w:p>
    <w:p w14:paraId="60C9D311" w14:textId="7C45A562" w:rsidR="00247B2C" w:rsidRPr="00BF2459" w:rsidRDefault="00844597" w:rsidP="00BF2459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Identifier d</w:t>
      </w:r>
      <w:r w:rsidR="00B64094">
        <w:rPr>
          <w:rFonts w:asciiTheme="minorHAnsi" w:hAnsiTheme="minorHAnsi" w:cstheme="minorHAnsi"/>
          <w:b w:val="0"/>
          <w:szCs w:val="22"/>
          <w:lang w:val="fr-FR"/>
        </w:rPr>
        <w:t>es b</w:t>
      </w:r>
      <w:r w:rsidR="00BF2459" w:rsidRPr="00BF2459">
        <w:rPr>
          <w:rFonts w:asciiTheme="minorHAnsi" w:hAnsiTheme="minorHAnsi" w:cstheme="minorHAnsi"/>
          <w:b w:val="0"/>
          <w:szCs w:val="22"/>
          <w:lang w:val="fr-FR"/>
        </w:rPr>
        <w:t xml:space="preserve">onnes pratiques à travers lesquelles les GLR s’alignent avec les ODD, ainsi qu’avec les autres agendas mondiaux liés à l’Accord de Paris, le Nouvel agenda urbain, le Cadre de Sendai, </w:t>
      </w:r>
      <w:r w:rsidR="00247B2C" w:rsidRPr="00BF2459">
        <w:rPr>
          <w:rFonts w:asciiTheme="minorHAnsi" w:hAnsiTheme="minorHAnsi" w:cstheme="minorHAnsi"/>
          <w:b w:val="0"/>
          <w:szCs w:val="22"/>
          <w:lang w:val="fr-FR"/>
        </w:rPr>
        <w:t>etc.</w:t>
      </w:r>
      <w:r w:rsidR="00BF2459" w:rsidRPr="00BF2459">
        <w:rPr>
          <w:rFonts w:cs="Tahoma"/>
          <w:lang w:val="fr-FR"/>
        </w:rPr>
        <w:t xml:space="preserve"> </w:t>
      </w:r>
    </w:p>
    <w:p w14:paraId="278C17C8" w14:textId="6CFAC576" w:rsidR="00BF2459" w:rsidRPr="00BF2459" w:rsidRDefault="00844597" w:rsidP="00247B2C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Présenter d</w:t>
      </w:r>
      <w:r w:rsidR="00BF2459" w:rsidRPr="00BF2459">
        <w:rPr>
          <w:rFonts w:asciiTheme="minorHAnsi" w:hAnsiTheme="minorHAnsi" w:cstheme="minorHAnsi"/>
          <w:b w:val="0"/>
          <w:szCs w:val="22"/>
          <w:lang w:val="fr-FR"/>
        </w:rPr>
        <w:t xml:space="preserve">es expériences </w:t>
      </w:r>
      <w:r w:rsidR="00BF2459">
        <w:rPr>
          <w:rFonts w:asciiTheme="minorHAnsi" w:hAnsiTheme="minorHAnsi" w:cstheme="minorHAnsi"/>
          <w:b w:val="0"/>
          <w:szCs w:val="22"/>
          <w:lang w:val="fr-FR"/>
        </w:rPr>
        <w:t>de partenariats lancées par l</w:t>
      </w:r>
      <w:r w:rsidR="00BF2459" w:rsidRPr="00BF2459">
        <w:rPr>
          <w:rFonts w:asciiTheme="minorHAnsi" w:hAnsiTheme="minorHAnsi" w:cstheme="minorHAnsi"/>
          <w:b w:val="0"/>
          <w:szCs w:val="22"/>
          <w:lang w:val="fr-FR"/>
        </w:rPr>
        <w:t xml:space="preserve">es collectivités territoriales </w:t>
      </w:r>
      <w:r w:rsidR="00BF2459">
        <w:rPr>
          <w:rFonts w:asciiTheme="minorHAnsi" w:hAnsiTheme="minorHAnsi" w:cstheme="minorHAnsi"/>
          <w:b w:val="0"/>
          <w:szCs w:val="22"/>
          <w:lang w:val="fr-FR"/>
        </w:rPr>
        <w:t xml:space="preserve">avec des acteurs locaux (par ex., des ONG, le secteur privé, les universités, les organisations communautaires) </w:t>
      </w:r>
      <w:r w:rsidR="00F942DE">
        <w:rPr>
          <w:rFonts w:asciiTheme="minorHAnsi" w:hAnsiTheme="minorHAnsi" w:cstheme="minorHAnsi"/>
          <w:b w:val="0"/>
          <w:szCs w:val="22"/>
          <w:lang w:val="fr-FR"/>
        </w:rPr>
        <w:t xml:space="preserve">pour appuyer la localisation des ODD : à titre d’exemple, renforcer la participation des acteurs locaux dans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la définition</w:t>
      </w:r>
      <w:r w:rsidR="00F942DE">
        <w:rPr>
          <w:rFonts w:asciiTheme="minorHAnsi" w:hAnsiTheme="minorHAnsi" w:cstheme="minorHAnsi"/>
          <w:b w:val="0"/>
          <w:szCs w:val="22"/>
          <w:lang w:val="fr-FR"/>
        </w:rPr>
        <w:t xml:space="preserve"> des priorités locales pour la mise en œuvre des ODD ; la participation dans la planification locale ; le budget participatif ; ou la promotion de la participation des acteurs locaux dans la prestation de services et l’élaboration des politiques publiques locales.</w:t>
      </w:r>
    </w:p>
    <w:p w14:paraId="298D9002" w14:textId="48377BE8" w:rsidR="00247B2C" w:rsidRPr="00F942DE" w:rsidRDefault="00F942DE" w:rsidP="00F942DE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F942DE">
        <w:rPr>
          <w:rFonts w:asciiTheme="minorHAnsi" w:hAnsiTheme="minorHAnsi" w:cstheme="minorHAnsi"/>
          <w:b w:val="0"/>
          <w:szCs w:val="22"/>
          <w:lang w:val="fr-FR"/>
        </w:rPr>
        <w:t>Lorsque cela est possible, illustrez le rapport grâce à des indicateurs ou des données statistiques sur les progrès réalisés dans votre pays, collectés à partir des données statistiques nationales ou locales.</w:t>
      </w:r>
    </w:p>
    <w:p w14:paraId="36DA6AF4" w14:textId="77777777" w:rsidR="00247B2C" w:rsidRPr="00F942DE" w:rsidRDefault="00247B2C" w:rsidP="00247B2C">
      <w:pPr>
        <w:jc w:val="both"/>
        <w:rPr>
          <w:rFonts w:asciiTheme="minorHAnsi" w:hAnsiTheme="minorHAnsi" w:cstheme="minorHAnsi"/>
          <w:b w:val="0"/>
          <w:szCs w:val="22"/>
          <w:lang w:val="fr-FR"/>
        </w:rPr>
      </w:pPr>
    </w:p>
    <w:p w14:paraId="6294B64D" w14:textId="0D98A5D5" w:rsidR="007A0D1D" w:rsidRPr="007A0D1D" w:rsidRDefault="00B64094" w:rsidP="004D639F">
      <w:pPr>
        <w:jc w:val="both"/>
        <w:rPr>
          <w:rFonts w:asciiTheme="minorHAnsi" w:hAnsiTheme="minorHAnsi" w:cstheme="minorHAnsi"/>
          <w:b w:val="0"/>
          <w:szCs w:val="22"/>
          <w:lang w:val="fr-FR"/>
        </w:rPr>
      </w:pPr>
      <w:r>
        <w:rPr>
          <w:rFonts w:asciiTheme="minorHAnsi" w:hAnsiTheme="minorHAnsi" w:cstheme="minorHAnsi"/>
          <w:b w:val="0"/>
          <w:szCs w:val="22"/>
          <w:lang w:val="fr-FR"/>
        </w:rPr>
        <w:t>V</w:t>
      </w:r>
      <w:r w:rsidR="007A0D1D" w:rsidRPr="007A0D1D">
        <w:rPr>
          <w:rFonts w:asciiTheme="minorHAnsi" w:hAnsiTheme="minorHAnsi" w:cstheme="minorHAnsi"/>
          <w:b w:val="0"/>
          <w:szCs w:val="22"/>
          <w:lang w:val="fr-FR"/>
        </w:rPr>
        <w:t xml:space="preserve">ous trouverez </w:t>
      </w:r>
      <w:r>
        <w:rPr>
          <w:rFonts w:asciiTheme="minorHAnsi" w:hAnsiTheme="minorHAnsi" w:cstheme="minorHAnsi"/>
          <w:b w:val="0"/>
          <w:szCs w:val="22"/>
          <w:lang w:val="fr-FR"/>
        </w:rPr>
        <w:t>c</w:t>
      </w:r>
      <w:r w:rsidRPr="00B64094">
        <w:rPr>
          <w:rFonts w:asciiTheme="minorHAnsi" w:hAnsiTheme="minorHAnsi" w:cstheme="minorHAnsi"/>
          <w:b w:val="0"/>
          <w:szCs w:val="22"/>
          <w:lang w:val="fr-FR"/>
        </w:rPr>
        <w:t xml:space="preserve">i-dessous </w:t>
      </w:r>
      <w:r w:rsidR="007A0D1D" w:rsidRPr="007A0D1D">
        <w:rPr>
          <w:rFonts w:asciiTheme="minorHAnsi" w:hAnsiTheme="minorHAnsi" w:cstheme="minorHAnsi"/>
          <w:b w:val="0"/>
          <w:szCs w:val="22"/>
          <w:lang w:val="fr-FR"/>
        </w:rPr>
        <w:t xml:space="preserve">un tableau </w:t>
      </w:r>
      <w:r w:rsidR="007A0D1D">
        <w:rPr>
          <w:rFonts w:asciiTheme="minorHAnsi" w:hAnsiTheme="minorHAnsi" w:cstheme="minorHAnsi"/>
          <w:b w:val="0"/>
          <w:szCs w:val="22"/>
          <w:lang w:val="fr-FR"/>
        </w:rPr>
        <w:t>permettant d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’identifier </w:t>
      </w:r>
      <w:r w:rsidR="007A0D1D">
        <w:rPr>
          <w:rFonts w:asciiTheme="minorHAnsi" w:hAnsiTheme="minorHAnsi" w:cstheme="minorHAnsi"/>
          <w:b w:val="0"/>
          <w:szCs w:val="22"/>
          <w:lang w:val="fr-FR"/>
        </w:rPr>
        <w:t>de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s</w:t>
      </w:r>
      <w:r w:rsidR="007A0D1D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exemples dans votre pays</w:t>
      </w:r>
      <w:r w:rsidR="007A0D1D">
        <w:rPr>
          <w:rFonts w:asciiTheme="minorHAnsi" w:hAnsiTheme="minorHAnsi" w:cstheme="minorHAnsi"/>
          <w:b w:val="0"/>
          <w:szCs w:val="22"/>
          <w:lang w:val="fr-FR"/>
        </w:rPr>
        <w:t xml:space="preserve">. Outre ces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informations</w:t>
      </w:r>
      <w:r w:rsidR="007A0D1D">
        <w:rPr>
          <w:rFonts w:asciiTheme="minorHAnsi" w:hAnsiTheme="minorHAnsi" w:cstheme="minorHAnsi"/>
          <w:b w:val="0"/>
          <w:szCs w:val="22"/>
          <w:lang w:val="fr-FR"/>
        </w:rPr>
        <w:t xml:space="preserve">,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merci de considérer</w:t>
      </w:r>
      <w:r w:rsidR="007A0D1D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5D36DC">
        <w:rPr>
          <w:rFonts w:asciiTheme="minorHAnsi" w:hAnsiTheme="minorHAnsi" w:cstheme="minorHAnsi"/>
          <w:b w:val="0"/>
          <w:szCs w:val="22"/>
          <w:lang w:val="fr-FR"/>
        </w:rPr>
        <w:t>d’adjoindre à ce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 xml:space="preserve"> questionnaire</w:t>
      </w:r>
      <w:r w:rsidR="005D36DC">
        <w:rPr>
          <w:rFonts w:asciiTheme="minorHAnsi" w:hAnsiTheme="minorHAnsi" w:cstheme="minorHAnsi"/>
          <w:b w:val="0"/>
          <w:szCs w:val="22"/>
          <w:lang w:val="fr-FR"/>
        </w:rPr>
        <w:t>,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 xml:space="preserve"> des documents qui puissent nous</w:t>
      </w:r>
      <w:r w:rsidR="007A0D1D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5D36DC">
        <w:rPr>
          <w:rFonts w:asciiTheme="minorHAnsi" w:hAnsiTheme="minorHAnsi" w:cstheme="minorHAnsi"/>
          <w:b w:val="0"/>
          <w:szCs w:val="22"/>
          <w:lang w:val="fr-FR"/>
        </w:rPr>
        <w:t>r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 xml:space="preserve">enseigner avec plus de détails sur des </w:t>
      </w:r>
      <w:r w:rsidR="005D36DC">
        <w:rPr>
          <w:rFonts w:asciiTheme="minorHAnsi" w:hAnsiTheme="minorHAnsi" w:cstheme="minorHAnsi"/>
          <w:b w:val="0"/>
          <w:szCs w:val="22"/>
          <w:lang w:val="fr-FR"/>
        </w:rPr>
        <w:t xml:space="preserve">études de cas et 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>d</w:t>
      </w:r>
      <w:r w:rsidR="005D36DC">
        <w:rPr>
          <w:rFonts w:asciiTheme="minorHAnsi" w:hAnsiTheme="minorHAnsi" w:cstheme="minorHAnsi"/>
          <w:b w:val="0"/>
          <w:szCs w:val="22"/>
          <w:lang w:val="fr-FR"/>
        </w:rPr>
        <w:t xml:space="preserve">es </w:t>
      </w:r>
      <w:r w:rsidR="00952061">
        <w:rPr>
          <w:rFonts w:asciiTheme="minorHAnsi" w:hAnsiTheme="minorHAnsi" w:cstheme="minorHAnsi"/>
          <w:b w:val="0"/>
          <w:szCs w:val="22"/>
          <w:lang w:val="fr-FR"/>
        </w:rPr>
        <w:t>expériences locales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>,</w:t>
      </w:r>
      <w:r w:rsidR="005D36DC"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>ainsi que</w:t>
      </w:r>
      <w:r w:rsidR="005D36DC">
        <w:rPr>
          <w:rFonts w:asciiTheme="minorHAnsi" w:hAnsiTheme="minorHAnsi" w:cstheme="minorHAnsi"/>
          <w:b w:val="0"/>
          <w:szCs w:val="22"/>
          <w:lang w:val="fr-FR"/>
        </w:rPr>
        <w:t xml:space="preserve"> des sources d’informations complémentaires. </w:t>
      </w:r>
    </w:p>
    <w:p w14:paraId="377194AB" w14:textId="77777777" w:rsidR="00247B2C" w:rsidRPr="005D36DC" w:rsidRDefault="00247B2C" w:rsidP="00247B2C">
      <w:pPr>
        <w:jc w:val="both"/>
        <w:rPr>
          <w:rFonts w:asciiTheme="minorHAnsi" w:hAnsiTheme="minorHAnsi" w:cstheme="minorHAnsi"/>
          <w:b w:val="0"/>
          <w:szCs w:val="22"/>
          <w:lang w:val="fr-FR"/>
        </w:rPr>
        <w:sectPr w:rsidR="00247B2C" w:rsidRPr="005D36DC" w:rsidSect="00BE4203">
          <w:footerReference w:type="default" r:id="rId12"/>
          <w:headerReference w:type="first" r:id="rId13"/>
          <w:footerReference w:type="first" r:id="rId14"/>
          <w:pgSz w:w="11906" w:h="16838" w:code="9"/>
          <w:pgMar w:top="1276" w:right="170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Grilledutableau"/>
        <w:tblW w:w="15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121"/>
        <w:gridCol w:w="1101"/>
        <w:gridCol w:w="1130"/>
        <w:gridCol w:w="2973"/>
      </w:tblGrid>
      <w:tr w:rsidR="00247B2C" w:rsidRPr="00BE4203" w14:paraId="24732573" w14:textId="77777777" w:rsidTr="002B7F58">
        <w:tc>
          <w:tcPr>
            <w:tcW w:w="2977" w:type="dxa"/>
            <w:vAlign w:val="center"/>
          </w:tcPr>
          <w:p w14:paraId="1B614528" w14:textId="3E1D8998" w:rsidR="00247B2C" w:rsidRPr="00F14C9C" w:rsidRDefault="002E3D67" w:rsidP="002E3D67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  <w:r w:rsidRPr="00F14C9C">
              <w:rPr>
                <w:rFonts w:asciiTheme="minorHAnsi" w:hAnsiTheme="minorHAnsi" w:cstheme="minorHAnsi"/>
                <w:spacing w:val="-6"/>
                <w:lang w:val="fr-FR"/>
              </w:rPr>
              <w:t>Nom du gouvernement local et régional</w:t>
            </w:r>
          </w:p>
        </w:tc>
        <w:tc>
          <w:tcPr>
            <w:tcW w:w="7121" w:type="dxa"/>
            <w:vAlign w:val="center"/>
          </w:tcPr>
          <w:p w14:paraId="7DA6CB9F" w14:textId="551A7DEC" w:rsidR="00247B2C" w:rsidRPr="00551AE5" w:rsidRDefault="00551AE5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  <w:r>
              <w:rPr>
                <w:rFonts w:asciiTheme="minorHAnsi" w:hAnsiTheme="minorHAnsi" w:cstheme="minorHAnsi"/>
                <w:spacing w:val="-6"/>
                <w:lang w:val="fr-FR"/>
              </w:rPr>
              <w:t xml:space="preserve">DOMAINE PRINCIPAL D’INITIATIVES </w:t>
            </w:r>
            <w:r w:rsidRPr="00551AE5">
              <w:rPr>
                <w:rFonts w:asciiTheme="minorHAnsi" w:hAnsiTheme="minorHAnsi" w:cstheme="minorHAnsi"/>
                <w:spacing w:val="-6"/>
                <w:lang w:val="fr-FR"/>
              </w:rPr>
              <w:t xml:space="preserve">LOCALES </w:t>
            </w:r>
          </w:p>
          <w:p w14:paraId="02DE8688" w14:textId="4527B9CC" w:rsidR="00247B2C" w:rsidRPr="00F14C9C" w:rsidRDefault="002B7F58" w:rsidP="000C6D7F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</w:pP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Si possible</w:t>
            </w:r>
            <w:r w:rsidR="004D639F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, 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catégorisez</w:t>
            </w:r>
            <w:r w:rsidR="004D639F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 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ces initiatives</w:t>
            </w:r>
            <w:r w:rsidR="004D639F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 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à travers ces trois dimensions :</w:t>
            </w:r>
          </w:p>
          <w:p w14:paraId="2DDBB4F2" w14:textId="199783B5" w:rsidR="00247B2C" w:rsidRPr="00F14C9C" w:rsidRDefault="00247B2C" w:rsidP="000C6D7F">
            <w:pPr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</w:pP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i. 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Éradiquer la pauvreté (ODD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 1, 2, 3, 5, 9)</w:t>
            </w:r>
          </w:p>
          <w:p w14:paraId="60B981D4" w14:textId="45C251CD" w:rsidR="00247B2C" w:rsidRPr="00F14C9C" w:rsidRDefault="00247B2C" w:rsidP="000C6D7F">
            <w:pPr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</w:pP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ii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.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 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La transformation vers des sociétés durables et résilientes (ODD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 6, 7, 11, 12, 13, 14 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et 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15)</w:t>
            </w:r>
          </w:p>
          <w:p w14:paraId="47B691A9" w14:textId="06353519" w:rsidR="00247B2C" w:rsidRPr="00F14C9C" w:rsidRDefault="00247B2C" w:rsidP="000C6D7F">
            <w:pPr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</w:pP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iii. </w:t>
            </w:r>
            <w:r w:rsidR="00551AE5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Emanciper l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es personnes et assurer l'inclusi</w:t>
            </w:r>
            <w:r w:rsidR="00551AE5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on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 et l'équité 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(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ODD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 xml:space="preserve"> 4, 8, 10, 16, 17)</w:t>
            </w:r>
          </w:p>
          <w:p w14:paraId="41FECC99" w14:textId="455B57C3" w:rsidR="00247B2C" w:rsidRPr="00F14C9C" w:rsidRDefault="00551AE5" w:rsidP="00551AE5">
            <w:pPr>
              <w:jc w:val="center"/>
              <w:rPr>
                <w:rFonts w:asciiTheme="minorHAnsi" w:hAnsiTheme="minorHAnsi" w:cstheme="minorHAnsi"/>
                <w:b w:val="0"/>
                <w:spacing w:val="-6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4"/>
                <w:lang w:val="fr-FR"/>
              </w:rPr>
              <w:t>Veuillez brièvement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24"/>
                <w:lang w:val="fr-FR"/>
              </w:rPr>
              <w:t xml:space="preserve"> décrire l’initiative </w:t>
            </w:r>
          </w:p>
        </w:tc>
        <w:tc>
          <w:tcPr>
            <w:tcW w:w="1101" w:type="dxa"/>
            <w:vAlign w:val="center"/>
          </w:tcPr>
          <w:p w14:paraId="66FBD901" w14:textId="37CA6B45" w:rsidR="00247B2C" w:rsidRPr="00F14C9C" w:rsidRDefault="00247B2C" w:rsidP="00F14C9C">
            <w:pPr>
              <w:ind w:left="-141" w:right="-104"/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  <w:r w:rsidRPr="00F14C9C">
              <w:rPr>
                <w:rFonts w:asciiTheme="minorHAnsi" w:hAnsiTheme="minorHAnsi" w:cstheme="minorHAnsi"/>
                <w:spacing w:val="-6"/>
                <w:sz w:val="20"/>
                <w:lang w:val="fr-FR"/>
              </w:rPr>
              <w:t>A</w:t>
            </w:r>
            <w:r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>lign</w:t>
            </w:r>
            <w:r w:rsidR="002B7F58"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>e</w:t>
            </w:r>
            <w:r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 xml:space="preserve">ment 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16"/>
                <w:lang w:val="fr-FR"/>
              </w:rPr>
              <w:t xml:space="preserve">Souligner </w:t>
            </w:r>
            <w:r w:rsidR="00F14C9C" w:rsidRPr="00F14C9C">
              <w:rPr>
                <w:rFonts w:asciiTheme="minorHAnsi" w:hAnsiTheme="minorHAnsi" w:cstheme="minorHAnsi"/>
                <w:b w:val="0"/>
                <w:spacing w:val="-6"/>
                <w:sz w:val="16"/>
                <w:lang w:val="fr-FR"/>
              </w:rPr>
              <w:t xml:space="preserve">si 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16"/>
                <w:lang w:val="fr-FR"/>
              </w:rPr>
              <w:t>les GLR sont alignées</w:t>
            </w:r>
            <w:r w:rsidR="00F14C9C" w:rsidRPr="00F14C9C">
              <w:rPr>
                <w:rFonts w:asciiTheme="minorHAnsi" w:hAnsiTheme="minorHAnsi" w:cstheme="minorHAnsi"/>
                <w:b w:val="0"/>
                <w:spacing w:val="-6"/>
                <w:sz w:val="16"/>
                <w:lang w:val="fr-FR"/>
              </w:rPr>
              <w:t xml:space="preserve"> avec les ODD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18"/>
                <w:lang w:val="fr-FR"/>
              </w:rPr>
              <w:br/>
            </w:r>
            <w:r w:rsidR="002B7F58"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>Oui</w:t>
            </w:r>
            <w:r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 xml:space="preserve"> </w:t>
            </w:r>
            <w:r w:rsidR="002B7F58" w:rsidRPr="00F14C9C">
              <w:rPr>
                <w:rFonts w:asciiTheme="minorHAnsi" w:hAnsiTheme="minorHAnsi" w:cstheme="minorHAnsi"/>
                <w:b w:val="0"/>
                <w:spacing w:val="-6"/>
                <w:sz w:val="18"/>
                <w:lang w:val="fr-FR"/>
              </w:rPr>
              <w:t>ou</w:t>
            </w:r>
            <w:r w:rsidR="004D639F"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 xml:space="preserve"> </w:t>
            </w:r>
            <w:r w:rsidR="002B7F58"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>NON</w:t>
            </w:r>
          </w:p>
        </w:tc>
        <w:tc>
          <w:tcPr>
            <w:tcW w:w="1130" w:type="dxa"/>
            <w:vAlign w:val="center"/>
          </w:tcPr>
          <w:p w14:paraId="66C0E9E1" w14:textId="77777777" w:rsidR="00247B2C" w:rsidRPr="00F14C9C" w:rsidRDefault="00247B2C" w:rsidP="002B7F58">
            <w:pPr>
              <w:ind w:left="-141" w:right="-104"/>
              <w:jc w:val="center"/>
              <w:rPr>
                <w:rFonts w:asciiTheme="minorHAnsi" w:hAnsiTheme="minorHAnsi" w:cstheme="minorHAnsi"/>
                <w:spacing w:val="-6"/>
                <w:sz w:val="18"/>
                <w:lang w:val="fr-FR"/>
              </w:rPr>
            </w:pPr>
            <w:r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>Participation</w:t>
            </w:r>
          </w:p>
          <w:p w14:paraId="11D959DF" w14:textId="60737F4A" w:rsidR="00247B2C" w:rsidRPr="00F14C9C" w:rsidRDefault="00F14C9C" w:rsidP="002B7F58">
            <w:pPr>
              <w:jc w:val="center"/>
              <w:rPr>
                <w:rFonts w:asciiTheme="minorHAnsi" w:hAnsiTheme="minorHAnsi" w:cstheme="minorHAnsi"/>
                <w:b w:val="0"/>
                <w:spacing w:val="-8"/>
                <w:sz w:val="16"/>
                <w:lang w:val="fr-FR"/>
              </w:rPr>
            </w:pPr>
            <w:r w:rsidRPr="00F14C9C">
              <w:rPr>
                <w:rFonts w:asciiTheme="minorHAnsi" w:hAnsiTheme="minorHAnsi" w:cstheme="minorHAnsi"/>
                <w:b w:val="0"/>
                <w:spacing w:val="-8"/>
                <w:sz w:val="16"/>
                <w:lang w:val="fr-FR"/>
              </w:rPr>
              <w:t xml:space="preserve">La participation des </w:t>
            </w:r>
            <w:r w:rsidR="00952061">
              <w:rPr>
                <w:rFonts w:asciiTheme="minorHAnsi" w:hAnsiTheme="minorHAnsi" w:cstheme="minorHAnsi"/>
                <w:b w:val="0"/>
                <w:spacing w:val="-8"/>
                <w:sz w:val="16"/>
                <w:lang w:val="fr-FR"/>
              </w:rPr>
              <w:t>acteurs locaux</w:t>
            </w:r>
            <w:r w:rsidR="00952061" w:rsidRPr="00F14C9C">
              <w:rPr>
                <w:rFonts w:asciiTheme="minorHAnsi" w:hAnsiTheme="minorHAnsi" w:cstheme="minorHAnsi"/>
                <w:b w:val="0"/>
                <w:spacing w:val="-8"/>
                <w:sz w:val="16"/>
                <w:lang w:val="fr-FR"/>
              </w:rPr>
              <w:t xml:space="preserve"> </w:t>
            </w:r>
            <w:r w:rsidRPr="00F14C9C">
              <w:rPr>
                <w:rFonts w:asciiTheme="minorHAnsi" w:hAnsiTheme="minorHAnsi" w:cstheme="minorHAnsi"/>
                <w:b w:val="0"/>
                <w:spacing w:val="-8"/>
                <w:sz w:val="16"/>
                <w:lang w:val="fr-FR"/>
              </w:rPr>
              <w:t>est-elle promue ?</w:t>
            </w:r>
          </w:p>
          <w:p w14:paraId="5A598086" w14:textId="2B5FB691" w:rsidR="00247B2C" w:rsidRPr="00F14C9C" w:rsidRDefault="002B7F58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  <w:r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>OUI</w:t>
            </w:r>
            <w:r w:rsidR="00247B2C"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 xml:space="preserve"> </w:t>
            </w:r>
            <w:r w:rsidRPr="00F14C9C">
              <w:rPr>
                <w:rFonts w:asciiTheme="minorHAnsi" w:hAnsiTheme="minorHAnsi" w:cstheme="minorHAnsi"/>
                <w:b w:val="0"/>
                <w:spacing w:val="-6"/>
                <w:sz w:val="18"/>
                <w:lang w:val="fr-FR"/>
              </w:rPr>
              <w:t>ou</w:t>
            </w:r>
            <w:r w:rsidR="004419C2"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 xml:space="preserve"> </w:t>
            </w:r>
            <w:r w:rsidRPr="00F14C9C">
              <w:rPr>
                <w:rFonts w:asciiTheme="minorHAnsi" w:hAnsiTheme="minorHAnsi" w:cstheme="minorHAnsi"/>
                <w:spacing w:val="-6"/>
                <w:sz w:val="18"/>
                <w:lang w:val="fr-FR"/>
              </w:rPr>
              <w:t>NON</w:t>
            </w:r>
          </w:p>
        </w:tc>
        <w:tc>
          <w:tcPr>
            <w:tcW w:w="2973" w:type="dxa"/>
            <w:vAlign w:val="center"/>
          </w:tcPr>
          <w:p w14:paraId="36A47D95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  <w:r w:rsidRPr="00F14C9C">
              <w:rPr>
                <w:rFonts w:asciiTheme="minorHAnsi" w:hAnsiTheme="minorHAnsi" w:cstheme="minorHAnsi"/>
                <w:spacing w:val="-6"/>
                <w:lang w:val="fr-FR"/>
              </w:rPr>
              <w:t>Sources</w:t>
            </w:r>
          </w:p>
          <w:p w14:paraId="5F727BFE" w14:textId="75F52B7F" w:rsidR="00247B2C" w:rsidRPr="00F14C9C" w:rsidRDefault="002B7F58" w:rsidP="000C6D7F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</w:pP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Pages Internet et autre sources</w:t>
            </w:r>
          </w:p>
          <w:p w14:paraId="460BA853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</w:pPr>
          </w:p>
          <w:p w14:paraId="484544F4" w14:textId="0FA0E34B" w:rsidR="00247B2C" w:rsidRPr="00F14C9C" w:rsidRDefault="002B7F58" w:rsidP="002B7F58">
            <w:pPr>
              <w:jc w:val="center"/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</w:pPr>
            <w:r w:rsidRPr="00F14C9C">
              <w:rPr>
                <w:rFonts w:asciiTheme="minorHAnsi" w:hAnsiTheme="minorHAnsi" w:cstheme="minorHAnsi"/>
                <w:b w:val="0"/>
                <w:spacing w:val="-6"/>
                <w:sz w:val="20"/>
                <w:lang w:val="fr-FR"/>
              </w:rPr>
              <w:t>Merci de citer tout indicateur spécifique ou sources de données désagrégées au niveau local</w:t>
            </w:r>
          </w:p>
        </w:tc>
      </w:tr>
      <w:tr w:rsidR="00247B2C" w:rsidRPr="00BE4203" w14:paraId="5ADE6107" w14:textId="77777777" w:rsidTr="002B7F58">
        <w:trPr>
          <w:trHeight w:val="519"/>
        </w:trPr>
        <w:tc>
          <w:tcPr>
            <w:tcW w:w="2977" w:type="dxa"/>
          </w:tcPr>
          <w:p w14:paraId="70707A53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sz w:val="20"/>
                <w:lang w:val="fr-FR"/>
              </w:rPr>
            </w:pPr>
          </w:p>
        </w:tc>
        <w:tc>
          <w:tcPr>
            <w:tcW w:w="7121" w:type="dxa"/>
            <w:vAlign w:val="center"/>
          </w:tcPr>
          <w:p w14:paraId="2611C248" w14:textId="77777777" w:rsidR="00247B2C" w:rsidRPr="00F14C9C" w:rsidRDefault="00247B2C" w:rsidP="00664823">
            <w:pPr>
              <w:rPr>
                <w:rFonts w:asciiTheme="minorHAnsi" w:hAnsiTheme="minorHAnsi" w:cstheme="minorHAnsi"/>
                <w:spacing w:val="-6"/>
                <w:sz w:val="20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12570F03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sz w:val="20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30E7AB2D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sz w:val="20"/>
                <w:lang w:val="fr-FR"/>
              </w:rPr>
            </w:pPr>
          </w:p>
        </w:tc>
        <w:tc>
          <w:tcPr>
            <w:tcW w:w="2973" w:type="dxa"/>
            <w:vAlign w:val="center"/>
          </w:tcPr>
          <w:p w14:paraId="429EA2F5" w14:textId="77777777" w:rsidR="00247B2C" w:rsidRPr="00F14C9C" w:rsidRDefault="00247B2C" w:rsidP="00664823">
            <w:pPr>
              <w:rPr>
                <w:rFonts w:asciiTheme="minorHAnsi" w:hAnsiTheme="minorHAnsi" w:cstheme="minorHAnsi"/>
                <w:spacing w:val="-6"/>
                <w:sz w:val="20"/>
                <w:lang w:val="fr-FR"/>
              </w:rPr>
            </w:pPr>
          </w:p>
        </w:tc>
      </w:tr>
      <w:tr w:rsidR="00247B2C" w:rsidRPr="00BE4203" w14:paraId="68F4A32E" w14:textId="77777777" w:rsidTr="002B7F58">
        <w:trPr>
          <w:trHeight w:val="555"/>
        </w:trPr>
        <w:tc>
          <w:tcPr>
            <w:tcW w:w="2977" w:type="dxa"/>
          </w:tcPr>
          <w:p w14:paraId="203D2316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6477B8CA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5FF90741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6F983BB3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3E37423B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10F009B3" w14:textId="77777777" w:rsidTr="002B7F58">
        <w:trPr>
          <w:trHeight w:val="549"/>
        </w:trPr>
        <w:tc>
          <w:tcPr>
            <w:tcW w:w="2977" w:type="dxa"/>
          </w:tcPr>
          <w:p w14:paraId="0C24FC12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01E708A6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17436E12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10E27100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5A15C9EA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2CD5B9BA" w14:textId="77777777" w:rsidTr="002B7F58">
        <w:trPr>
          <w:trHeight w:val="571"/>
        </w:trPr>
        <w:tc>
          <w:tcPr>
            <w:tcW w:w="2977" w:type="dxa"/>
          </w:tcPr>
          <w:p w14:paraId="63B0DCE2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1316C789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6BF188CA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2C19AC2A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6FEE879E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19B4F77E" w14:textId="77777777" w:rsidTr="002B7F58">
        <w:trPr>
          <w:trHeight w:val="551"/>
        </w:trPr>
        <w:tc>
          <w:tcPr>
            <w:tcW w:w="2977" w:type="dxa"/>
          </w:tcPr>
          <w:p w14:paraId="1E42DBD4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05F823E5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1B85AD6F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725B395D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30B48DE9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47675CDE" w14:textId="77777777" w:rsidTr="002B7F58">
        <w:trPr>
          <w:trHeight w:val="559"/>
        </w:trPr>
        <w:tc>
          <w:tcPr>
            <w:tcW w:w="2977" w:type="dxa"/>
          </w:tcPr>
          <w:p w14:paraId="4E875A10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399707FB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7219FECC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6A50D769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3A64C85D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0BEB3617" w14:textId="77777777" w:rsidTr="002B7F58">
        <w:trPr>
          <w:trHeight w:val="567"/>
        </w:trPr>
        <w:tc>
          <w:tcPr>
            <w:tcW w:w="2977" w:type="dxa"/>
          </w:tcPr>
          <w:p w14:paraId="63629C9E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591F4FC9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2144AB90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6276691C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73AB410B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66B5AD32" w14:textId="77777777" w:rsidTr="002B7F58">
        <w:trPr>
          <w:trHeight w:val="547"/>
        </w:trPr>
        <w:tc>
          <w:tcPr>
            <w:tcW w:w="2977" w:type="dxa"/>
          </w:tcPr>
          <w:p w14:paraId="5986C3D4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2213940E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6423901C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435C76C3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4D44E298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0C5AA024" w14:textId="77777777" w:rsidTr="002B7F58">
        <w:trPr>
          <w:trHeight w:val="555"/>
        </w:trPr>
        <w:tc>
          <w:tcPr>
            <w:tcW w:w="2977" w:type="dxa"/>
          </w:tcPr>
          <w:p w14:paraId="62C2380B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4FECF8E1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5114A561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20196BAF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0A44CC34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1E2C4765" w14:textId="77777777" w:rsidTr="002B7F58">
        <w:trPr>
          <w:trHeight w:val="549"/>
        </w:trPr>
        <w:tc>
          <w:tcPr>
            <w:tcW w:w="2977" w:type="dxa"/>
          </w:tcPr>
          <w:p w14:paraId="0BBE2FDE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1A3F0043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7DF9CF0C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7388EEDA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674005D2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  <w:tr w:rsidR="00247B2C" w:rsidRPr="00BE4203" w14:paraId="3A0D913A" w14:textId="77777777" w:rsidTr="002B7F58">
        <w:trPr>
          <w:trHeight w:val="571"/>
        </w:trPr>
        <w:tc>
          <w:tcPr>
            <w:tcW w:w="2977" w:type="dxa"/>
          </w:tcPr>
          <w:p w14:paraId="23BBBC12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7121" w:type="dxa"/>
          </w:tcPr>
          <w:p w14:paraId="742AB1DD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01" w:type="dxa"/>
            <w:vAlign w:val="center"/>
          </w:tcPr>
          <w:p w14:paraId="24F65563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1130" w:type="dxa"/>
            <w:vAlign w:val="center"/>
          </w:tcPr>
          <w:p w14:paraId="1936723C" w14:textId="77777777" w:rsidR="00247B2C" w:rsidRPr="00F14C9C" w:rsidRDefault="00247B2C" w:rsidP="000C6D7F">
            <w:pPr>
              <w:jc w:val="center"/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  <w:tc>
          <w:tcPr>
            <w:tcW w:w="2973" w:type="dxa"/>
          </w:tcPr>
          <w:p w14:paraId="58C93546" w14:textId="77777777" w:rsidR="00247B2C" w:rsidRPr="00F14C9C" w:rsidRDefault="00247B2C" w:rsidP="000C6D7F">
            <w:pPr>
              <w:rPr>
                <w:rFonts w:asciiTheme="minorHAnsi" w:hAnsiTheme="minorHAnsi" w:cstheme="minorHAnsi"/>
                <w:spacing w:val="-6"/>
                <w:lang w:val="fr-FR"/>
              </w:rPr>
            </w:pPr>
          </w:p>
        </w:tc>
      </w:tr>
    </w:tbl>
    <w:p w14:paraId="2E64F72C" w14:textId="77777777" w:rsidR="00247B2C" w:rsidRPr="002B7F58" w:rsidRDefault="00247B2C" w:rsidP="00247B2C">
      <w:pPr>
        <w:rPr>
          <w:rFonts w:asciiTheme="minorHAnsi" w:hAnsiTheme="minorHAnsi" w:cstheme="minorHAnsi"/>
          <w:lang w:val="fr-FR"/>
        </w:rPr>
      </w:pPr>
    </w:p>
    <w:p w14:paraId="0FD78C44" w14:textId="77777777" w:rsidR="00247B2C" w:rsidRPr="002B7F58" w:rsidRDefault="00247B2C">
      <w:pPr>
        <w:spacing w:after="160" w:line="259" w:lineRule="auto"/>
        <w:rPr>
          <w:rFonts w:asciiTheme="minorHAnsi" w:hAnsiTheme="minorHAnsi" w:cstheme="minorHAnsi"/>
          <w:szCs w:val="22"/>
          <w:lang w:val="fr-FR"/>
        </w:rPr>
        <w:sectPr w:rsidR="00247B2C" w:rsidRPr="002B7F58" w:rsidSect="003F312F"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6D6A0A50" w14:textId="77777777" w:rsidR="00386195" w:rsidRPr="005E1612" w:rsidRDefault="00386195" w:rsidP="00386195">
      <w:pPr>
        <w:spacing w:after="120"/>
        <w:rPr>
          <w:rFonts w:asciiTheme="minorHAnsi" w:hAnsiTheme="minorHAnsi" w:cstheme="minorHAnsi"/>
          <w:sz w:val="28"/>
          <w:szCs w:val="22"/>
          <w:lang w:val="fr-FR"/>
        </w:rPr>
      </w:pPr>
      <w:bookmarkStart w:id="1" w:name="_Toc503102587"/>
      <w:r w:rsidRPr="005E1612">
        <w:rPr>
          <w:rFonts w:asciiTheme="minorHAnsi" w:hAnsiTheme="minorHAnsi" w:cstheme="minorHAnsi"/>
          <w:sz w:val="28"/>
          <w:szCs w:val="22"/>
          <w:lang w:val="fr-FR"/>
        </w:rPr>
        <w:t>Méthodologie et pr</w:t>
      </w:r>
      <w:r>
        <w:rPr>
          <w:rFonts w:asciiTheme="minorHAnsi" w:hAnsiTheme="minorHAnsi" w:cstheme="minorHAnsi"/>
          <w:sz w:val="28"/>
          <w:szCs w:val="22"/>
          <w:lang w:val="fr-FR"/>
        </w:rPr>
        <w:t>é</w:t>
      </w:r>
      <w:r w:rsidRPr="005E1612">
        <w:rPr>
          <w:rFonts w:asciiTheme="minorHAnsi" w:hAnsiTheme="minorHAnsi" w:cstheme="minorHAnsi"/>
          <w:sz w:val="28"/>
          <w:szCs w:val="22"/>
          <w:lang w:val="fr-FR"/>
        </w:rPr>
        <w:t>paration de cette note</w:t>
      </w:r>
    </w:p>
    <w:p w14:paraId="181A9334" w14:textId="029DDC49" w:rsidR="00386195" w:rsidRPr="005E1612" w:rsidRDefault="00386195" w:rsidP="00386195">
      <w:pPr>
        <w:jc w:val="both"/>
        <w:rPr>
          <w:rFonts w:asciiTheme="minorHAnsi" w:hAnsiTheme="minorHAnsi" w:cstheme="minorHAnsi"/>
          <w:b w:val="0"/>
          <w:szCs w:val="22"/>
          <w:lang w:val="fr-FR"/>
        </w:rPr>
      </w:pPr>
      <w:r w:rsidRPr="005E1612">
        <w:rPr>
          <w:rFonts w:asciiTheme="minorHAnsi" w:hAnsiTheme="minorHAnsi" w:cstheme="minorHAnsi"/>
          <w:b w:val="0"/>
          <w:szCs w:val="22"/>
          <w:lang w:val="fr-FR"/>
        </w:rPr>
        <w:t>Merci de décrire brièvement (approx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>imativement</w:t>
      </w:r>
      <w:r w:rsidRPr="005E1612">
        <w:rPr>
          <w:rFonts w:asciiTheme="minorHAnsi" w:hAnsiTheme="minorHAnsi" w:cstheme="minorHAnsi"/>
          <w:b w:val="0"/>
          <w:szCs w:val="22"/>
          <w:lang w:val="fr-FR"/>
        </w:rPr>
        <w:t xml:space="preserve"> un paragraphe) quel</w:t>
      </w:r>
      <w:r>
        <w:rPr>
          <w:rFonts w:asciiTheme="minorHAnsi" w:hAnsiTheme="minorHAnsi" w:cstheme="minorHAnsi"/>
          <w:b w:val="0"/>
          <w:szCs w:val="22"/>
          <w:lang w:val="fr-FR"/>
        </w:rPr>
        <w:t>le méthodologie vous avez suivi pour préparer</w:t>
      </w:r>
      <w:r w:rsidRPr="005E1612">
        <w:rPr>
          <w:rFonts w:asciiTheme="minorHAnsi" w:hAnsiTheme="minorHAnsi" w:cstheme="minorHAnsi"/>
          <w:b w:val="0"/>
          <w:szCs w:val="22"/>
          <w:lang w:val="fr-FR"/>
        </w:rPr>
        <w:t xml:space="preserve"> cette note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</w:t>
      </w:r>
      <w:r w:rsidRPr="006D17AB">
        <w:rPr>
          <w:rFonts w:asciiTheme="minorHAnsi" w:hAnsiTheme="minorHAnsi" w:cstheme="minorHAnsi"/>
          <w:b w:val="0"/>
          <w:szCs w:val="22"/>
          <w:lang w:val="fr-FR"/>
        </w:rPr>
        <w:t xml:space="preserve">(qui a participé et qui a été consulté 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>dans votre</w:t>
      </w:r>
      <w:r w:rsidRPr="006D17AB">
        <w:rPr>
          <w:rFonts w:asciiTheme="minorHAnsi" w:hAnsiTheme="minorHAnsi" w:cstheme="minorHAnsi"/>
          <w:b w:val="0"/>
          <w:szCs w:val="22"/>
          <w:lang w:val="fr-FR"/>
        </w:rPr>
        <w:t xml:space="preserve"> association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et</w:t>
      </w:r>
      <w:r w:rsidR="00844597">
        <w:rPr>
          <w:rFonts w:asciiTheme="minorHAnsi" w:hAnsiTheme="minorHAnsi" w:cstheme="minorHAnsi"/>
          <w:b w:val="0"/>
          <w:szCs w:val="22"/>
          <w:lang w:val="fr-FR"/>
        </w:rPr>
        <w:t xml:space="preserve"> parmi</w:t>
      </w:r>
      <w:r>
        <w:rPr>
          <w:rFonts w:asciiTheme="minorHAnsi" w:hAnsiTheme="minorHAnsi" w:cstheme="minorHAnsi"/>
          <w:b w:val="0"/>
          <w:szCs w:val="22"/>
          <w:lang w:val="fr-FR"/>
        </w:rPr>
        <w:t xml:space="preserve"> les collectivités locales) </w:t>
      </w:r>
      <w:r w:rsidRPr="005E1612">
        <w:rPr>
          <w:rFonts w:asciiTheme="minorHAnsi" w:hAnsiTheme="minorHAnsi" w:cstheme="minorHAnsi"/>
          <w:b w:val="0"/>
          <w:szCs w:val="22"/>
          <w:lang w:val="fr-FR"/>
        </w:rPr>
        <w:t xml:space="preserve">: </w:t>
      </w:r>
    </w:p>
    <w:p w14:paraId="4E8DFA59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37C9F49C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59B9DB10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4A15DF36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4420F1C2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3EE782D5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5292F9AC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6B812295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5418ABEF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5188C8C3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078AD1FC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73A66EA9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52F0397D" w14:textId="77777777" w:rsidR="00386195" w:rsidRPr="005E1612" w:rsidRDefault="00386195" w:rsidP="0038619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b w:val="0"/>
          <w:szCs w:val="22"/>
          <w:lang w:val="fr-FR"/>
        </w:rPr>
      </w:pPr>
    </w:p>
    <w:p w14:paraId="19C2941A" w14:textId="64DA400F" w:rsidR="00DD5603" w:rsidRPr="00A5583D" w:rsidRDefault="00386195" w:rsidP="00386195">
      <w:pPr>
        <w:pStyle w:val="Titre1"/>
        <w:rPr>
          <w:rFonts w:asciiTheme="minorHAnsi" w:hAnsiTheme="minorHAnsi" w:cstheme="minorHAnsi"/>
          <w:lang w:val="fr-FR"/>
        </w:rPr>
      </w:pPr>
      <w:r w:rsidRPr="005E1612">
        <w:rPr>
          <w:rFonts w:asciiTheme="minorHAnsi" w:hAnsiTheme="minorHAnsi" w:cstheme="minorHAnsi"/>
          <w:szCs w:val="22"/>
          <w:lang w:val="fr-FR"/>
        </w:rPr>
        <w:br w:type="page"/>
      </w:r>
      <w:r w:rsidR="00DD5603" w:rsidRPr="002E3D67">
        <w:rPr>
          <w:rFonts w:asciiTheme="minorHAnsi" w:hAnsiTheme="minorHAnsi" w:cstheme="minorHAnsi"/>
          <w:lang w:val="fr-FR"/>
        </w:rPr>
        <w:t>ANNEX</w:t>
      </w:r>
      <w:r w:rsidR="002E3D67" w:rsidRPr="002E3D67">
        <w:rPr>
          <w:rFonts w:asciiTheme="minorHAnsi" w:hAnsiTheme="minorHAnsi" w:cstheme="minorHAnsi"/>
          <w:lang w:val="fr-FR"/>
        </w:rPr>
        <w:t>E</w:t>
      </w:r>
      <w:r w:rsidR="00DD5603" w:rsidRPr="002E3D67">
        <w:rPr>
          <w:rFonts w:asciiTheme="minorHAnsi" w:hAnsiTheme="minorHAnsi" w:cstheme="minorHAnsi"/>
          <w:lang w:val="fr-FR"/>
        </w:rPr>
        <w:t xml:space="preserve"> 1 –</w:t>
      </w:r>
      <w:bookmarkEnd w:id="1"/>
      <w:r w:rsidR="00DD5603" w:rsidRPr="002E3D67">
        <w:rPr>
          <w:rFonts w:asciiTheme="minorHAnsi" w:hAnsiTheme="minorHAnsi" w:cstheme="minorHAnsi"/>
          <w:lang w:val="fr-FR"/>
        </w:rPr>
        <w:t xml:space="preserve"> </w:t>
      </w:r>
      <w:bookmarkStart w:id="2" w:name="_Toc503102588"/>
      <w:r w:rsidR="002E3D67" w:rsidRPr="002E3D67">
        <w:rPr>
          <w:rFonts w:asciiTheme="minorHAnsi" w:hAnsiTheme="minorHAnsi" w:cstheme="minorHAnsi"/>
          <w:lang w:val="fr-FR"/>
        </w:rPr>
        <w:t>Cadre i</w:t>
      </w:r>
      <w:r w:rsidR="001F68FE">
        <w:rPr>
          <w:rFonts w:asciiTheme="minorHAnsi" w:hAnsiTheme="minorHAnsi" w:cstheme="minorHAnsi"/>
          <w:lang w:val="fr-FR"/>
        </w:rPr>
        <w:t>nstitutionnel national pour la c</w:t>
      </w:r>
      <w:r w:rsidR="002E3D67" w:rsidRPr="002E3D67">
        <w:rPr>
          <w:rFonts w:asciiTheme="minorHAnsi" w:hAnsiTheme="minorHAnsi" w:cstheme="minorHAnsi"/>
          <w:lang w:val="fr-FR"/>
        </w:rPr>
        <w:t>oordination et le suivi des ODD ainsi que la participation des gouvernements locaux et r</w:t>
      </w:r>
      <w:r w:rsidR="002E3D67">
        <w:rPr>
          <w:rFonts w:asciiTheme="minorHAnsi" w:hAnsiTheme="minorHAnsi" w:cstheme="minorHAnsi"/>
          <w:lang w:val="fr-FR"/>
        </w:rPr>
        <w:t xml:space="preserve">égionaux. </w:t>
      </w:r>
      <w:r w:rsidR="00DD5603" w:rsidRPr="002E3D67">
        <w:rPr>
          <w:rFonts w:asciiTheme="minorHAnsi" w:hAnsiTheme="minorHAnsi" w:cstheme="minorHAnsi"/>
          <w:lang w:val="fr-FR"/>
        </w:rPr>
        <w:t xml:space="preserve"> </w:t>
      </w:r>
      <w:bookmarkEnd w:id="2"/>
    </w:p>
    <w:p w14:paraId="489E1462" w14:textId="7712B8AF" w:rsidR="00722903" w:rsidRPr="006C6960" w:rsidRDefault="00722903" w:rsidP="00722903">
      <w:pPr>
        <w:pStyle w:val="Sansinterligne"/>
        <w:jc w:val="right"/>
        <w:rPr>
          <w:sz w:val="20"/>
          <w:lang w:val="en-GB"/>
        </w:rPr>
      </w:pPr>
      <w:r w:rsidRPr="006C6960">
        <w:rPr>
          <w:sz w:val="20"/>
          <w:lang w:val="en-GB"/>
        </w:rPr>
        <w:t xml:space="preserve">(Source: UCLG, </w:t>
      </w:r>
      <w:r w:rsidRPr="006C6960">
        <w:rPr>
          <w:i/>
          <w:sz w:val="20"/>
          <w:lang w:val="en-GB"/>
        </w:rPr>
        <w:t>National and Sub-National Governments on the way</w:t>
      </w:r>
      <w:r w:rsidRPr="006C6960">
        <w:rPr>
          <w:i/>
          <w:sz w:val="20"/>
          <w:lang w:val="en-GB"/>
        </w:rPr>
        <w:br/>
        <w:t>towards the Localization of the SDGs, 2017</w:t>
      </w:r>
      <w:r w:rsidRPr="006C6960">
        <w:rPr>
          <w:sz w:val="20"/>
          <w:lang w:val="en-GB"/>
        </w:rPr>
        <w:t>)</w:t>
      </w:r>
    </w:p>
    <w:p w14:paraId="2443FE5F" w14:textId="77777777" w:rsidR="00722903" w:rsidRPr="006C6960" w:rsidRDefault="00722903" w:rsidP="00E5269B">
      <w:pPr>
        <w:pStyle w:val="Sansinterligne"/>
        <w:ind w:left="708" w:hanging="708"/>
        <w:jc w:val="right"/>
        <w:rPr>
          <w:sz w:val="20"/>
          <w:lang w:val="en-GB"/>
        </w:rPr>
      </w:pPr>
    </w:p>
    <w:tbl>
      <w:tblPr>
        <w:tblW w:w="900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712"/>
        <w:gridCol w:w="1404"/>
        <w:gridCol w:w="1135"/>
        <w:gridCol w:w="2281"/>
        <w:gridCol w:w="1417"/>
      </w:tblGrid>
      <w:tr w:rsidR="00BE4203" w:rsidRPr="0054339E" w14:paraId="5F1F39EB" w14:textId="77777777" w:rsidTr="00BE4203">
        <w:trPr>
          <w:trHeight w:val="55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8725A" w14:textId="49E716B8" w:rsidR="00DD5603" w:rsidRPr="0054339E" w:rsidRDefault="00952061" w:rsidP="00BE420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Pays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1EC" w14:textId="42C3AF8D" w:rsidR="00DD5603" w:rsidRPr="0054339E" w:rsidRDefault="005D36DC" w:rsidP="000C6D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fr-FR" w:eastAsia="es-ES"/>
              </w:rPr>
              <w:t>Mécanismes de coordination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74703" w14:textId="4BA2D9EF" w:rsidR="00DD5603" w:rsidRPr="0054339E" w:rsidRDefault="00DD5603" w:rsidP="00FC725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Participation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 xml:space="preserve"> des GLR</w:t>
            </w:r>
            <w:r w:rsidR="00FC725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47C" w14:textId="415F6CB5" w:rsidR="00DD5603" w:rsidRPr="0054339E" w:rsidRDefault="00952061" w:rsidP="000C6D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Pays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D15" w14:textId="1C04DE93" w:rsidR="00DD5603" w:rsidRPr="0054339E" w:rsidRDefault="005D36DC" w:rsidP="000C6D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fr-FR" w:eastAsia="es-ES"/>
              </w:rPr>
              <w:t>Mécanismes de coordination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5C6" w14:textId="19D0DD0C" w:rsidR="00DD5603" w:rsidRPr="0054339E" w:rsidRDefault="005D36DC" w:rsidP="000C6D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Participation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 xml:space="preserve"> des GLR</w:t>
            </w:r>
          </w:p>
        </w:tc>
      </w:tr>
      <w:tr w:rsidR="00BE4203" w:rsidRPr="00BE4203" w14:paraId="3CC2DAF4" w14:textId="77777777" w:rsidTr="00BE4203">
        <w:trPr>
          <w:trHeight w:val="1382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E707" w14:textId="77777777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Afghanistan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EA4" w14:textId="645730FF" w:rsidR="00DD5603" w:rsidRPr="00BA069E" w:rsidRDefault="00BA069E" w:rsidP="00BA069E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BA06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 Conseil des ministres</w:t>
            </w:r>
            <w:r w:rsidR="00DD5603" w:rsidRPr="00BA06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Commission nationale de coordination (NCC), plateforme multi-acteurs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3761" w14:textId="3C6426DA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F8378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Kenya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33568F" w14:textId="04027266" w:rsidR="00DD5603" w:rsidRPr="001C5061" w:rsidRDefault="00DD5603" w:rsidP="001C506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1C5061"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Le département de coordination des ODD</w:t>
            </w: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/</w:t>
            </w:r>
            <w:r w:rsidR="001C5061"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Unité de mise en œuvre du projet </w:t>
            </w: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</w:t>
            </w:r>
            <w:r w:rsid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dirigé par le</w:t>
            </w: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1C5061"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Ministère de la décentralisation et de la planification</w:t>
            </w: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) + </w:t>
            </w:r>
            <w:r w:rsid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technique inter-institution</w:t>
            </w:r>
            <w:r w:rsidR="00952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nel</w:t>
            </w:r>
            <w:r w:rsid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="00BE420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Bureau national des s</w:t>
            </w:r>
            <w:r w:rsid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tatistiques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C55C2" w14:textId="5E806E8F" w:rsidR="00DD5603" w:rsidRPr="001C5061" w:rsidRDefault="001C5061" w:rsidP="001C506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Forum interministérie</w:t>
            </w:r>
            <w:r w:rsidR="00DD5603"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</w:t>
            </w:r>
            <w:r w:rsidR="00952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.</w:t>
            </w:r>
            <w:r w:rsidR="00DD5603"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  <w:r w:rsidR="00952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Le </w:t>
            </w:r>
            <w:r w:rsidR="00DD5603"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Forum </w:t>
            </w: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fait le lien avec les Gouverneurs des Comt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és</w:t>
            </w:r>
            <w:r w:rsidR="00DD5603"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(CoG)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qui ont créé un Bureau de Liaison des ODD</w:t>
            </w:r>
          </w:p>
        </w:tc>
      </w:tr>
      <w:tr w:rsidR="00BE4203" w:rsidRPr="00BE4203" w14:paraId="71EBF40D" w14:textId="77777777" w:rsidTr="00BE4203">
        <w:trPr>
          <w:trHeight w:val="108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569690" w14:textId="7334D71B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Argentin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AD693" w14:textId="0030D4A8" w:rsidR="00DD5603" w:rsidRPr="00BA069E" w:rsidRDefault="00BA069E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BA06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Conseil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national </w:t>
            </w:r>
            <w:r w:rsidRPr="00BA06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de coordination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des politiques</w:t>
            </w:r>
            <w:r w:rsidRPr="00BA06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sociales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668B17" w14:textId="562463BC" w:rsidR="00DD5603" w:rsidRPr="00FC725F" w:rsidRDefault="00FC725F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hormis à travers les institutions 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sector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iel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1FC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Luxembourg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5F7" w14:textId="4080AE53" w:rsidR="00DD5603" w:rsidRPr="00AC2B64" w:rsidRDefault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Commission interdépartementale d</w:t>
            </w:r>
            <w:r w:rsidR="00952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développement durable 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CIDD) 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Conseil supérieur </w:t>
            </w:r>
            <w:r w:rsidR="00952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développement durable (CSDD) 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(consultati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f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145" w14:textId="7CBBB49B" w:rsidR="00DD5603" w:rsidRPr="00256DE2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46DE21F3" w14:textId="77777777" w:rsidTr="00BE4203">
        <w:trPr>
          <w:trHeight w:val="1324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9B93" w14:textId="7FEFBE19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Azerbaïdjan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BD3" w14:textId="476F6222" w:rsidR="00DD5603" w:rsidRPr="00BA069E" w:rsidRDefault="00BA069E" w:rsidP="00BA069E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BA06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Conseil national de coordination pour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 développement durable</w:t>
            </w:r>
            <w:r w:rsidR="00DD5603" w:rsidRPr="00BA06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(NCCSD)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8B0C" w14:textId="55101F5B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82CB2" w14:textId="3F6E55A5" w:rsidR="00DD5603" w:rsidRPr="00A44201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Mad</w:t>
            </w:r>
            <w:r w:rsidR="005D36DC"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a</w:t>
            </w:r>
            <w:r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gascar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475A43" w14:textId="23AC7E7F" w:rsidR="00DD5603" w:rsidRPr="00A44201" w:rsidRDefault="00AC2B6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d’Orientation et de Suivi (COS), présidé par le Premier Ministre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Technique (CT), présidé par le Ministre de l’Economie et du Plan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qui comprend la </w:t>
            </w:r>
            <w:r w:rsidR="00952061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société civile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, le secteur privé et le secteur académique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5EC5FB" w14:textId="12565B33" w:rsidR="00DD5603" w:rsidRPr="00A44201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1AD0674B" w14:textId="77777777" w:rsidTr="00BE4203">
        <w:trPr>
          <w:trHeight w:val="1569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9331B" w14:textId="77777777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Bangladesh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A65C2" w14:textId="045BD269" w:rsidR="00DD5603" w:rsidRPr="00256DE2" w:rsidRDefault="00256DE2" w:rsidP="00256DE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256DE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de suivi et de mise en œuvre des ODD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DE79E1" w14:textId="361D5112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5B44" w14:textId="1E6FBB3A" w:rsidR="00DD5603" w:rsidRPr="0054339E" w:rsidRDefault="00DD5603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Mala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isie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830" w14:textId="20EC5E52" w:rsidR="00DD5603" w:rsidRPr="00AC2B64" w:rsidRDefault="00AC2B6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n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ational 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des ODD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dirigé par le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PM) +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Comité national de pilotage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dirig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 par le d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irect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eu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r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d’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EPU) + 5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comités de groupes de travail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qui comprennent des ministères, société civile, secteur privé, secteur académique, les agences onusiennes, jeunesse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646" w14:textId="05B1DD22" w:rsidR="00DD5603" w:rsidRPr="001C5061" w:rsidRDefault="001C5061" w:rsidP="001C506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Aucune mention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de</w:t>
            </w: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la participation des GLR </w:t>
            </w:r>
          </w:p>
        </w:tc>
      </w:tr>
      <w:tr w:rsidR="00BE4203" w:rsidRPr="00BE4203" w14:paraId="767003FD" w14:textId="77777777" w:rsidTr="00BE4203">
        <w:trPr>
          <w:trHeight w:val="840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7763F" w14:textId="600DB808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B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iélorussie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C19" w14:textId="72DBFE3A" w:rsidR="00DD5603" w:rsidRPr="0054339E" w:rsidRDefault="00BA069E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Conseil national </w:t>
            </w:r>
            <w:r w:rsidRPr="00BA06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pour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 développement durable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48936C" w14:textId="0D5938E7" w:rsidR="00DD5603" w:rsidRPr="0054339E" w:rsidRDefault="00FC725F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Niveaux régionaux représentés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C75FE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Maldives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7705C" w14:textId="3C02FDF2" w:rsidR="00DD5603" w:rsidRPr="00AC2B64" w:rsidRDefault="00AC2B64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national de coordination ministériel 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technique sur les ODD 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qui comprend la SC</w:t>
            </w:r>
            <w:r w:rsidR="00DD5603" w:rsidRPr="00AC2B6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E4028" w14:textId="5DA177CC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</w:tr>
      <w:tr w:rsidR="00BE4203" w:rsidRPr="00BE4203" w14:paraId="65E4E955" w14:textId="77777777" w:rsidTr="00BE4203">
        <w:trPr>
          <w:trHeight w:val="1702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255E95C" w14:textId="664FCCAA" w:rsidR="00DD5603" w:rsidRPr="00A44201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Belgi</w:t>
            </w:r>
            <w:r w:rsidR="005D36DC" w:rsidRPr="00A4420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que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6505A" w14:textId="31E930E1" w:rsidR="00DD5603" w:rsidRPr="00A44201" w:rsidRDefault="00BA069E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Commission interdépartementale du développement durable</w:t>
            </w:r>
            <w:r w:rsidR="00155F37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(ICSD)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-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Fédéral du Développement Durable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42A5760B" w14:textId="671BB151" w:rsidR="00DD5603" w:rsidRPr="00A44201" w:rsidRDefault="00FC725F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Niveaux régionaux représentés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6CD2" w14:textId="1340AD5A" w:rsidR="00DD5603" w:rsidRPr="00A44201" w:rsidRDefault="00DD5603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Me</w:t>
            </w:r>
            <w:r w:rsidR="005D36DC"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xique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28D" w14:textId="057D7477" w:rsidR="00DD5603" w:rsidRPr="00A44201" w:rsidRDefault="00155F37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Conseil 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National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pour l’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Agenda 2030, 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dirigé par le bureau du Président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636E4A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Technique Spécialisé des ODD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Cabinet spécialisé dans le bureau présidentiel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+ 18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comités inter-s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ecr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tariat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207" w14:textId="0F27D5EE" w:rsidR="00DD5603" w:rsidRPr="00A44201" w:rsidRDefault="001C5061" w:rsidP="001C506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Les 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associations </w:t>
            </w: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de GLR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(CONAGO </w:t>
            </w: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et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CONAM) </w:t>
            </w:r>
            <w:r w:rsidR="00155F37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participe</w:t>
            </w: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nt au sein du Conseil National</w:t>
            </w:r>
          </w:p>
        </w:tc>
      </w:tr>
      <w:tr w:rsidR="00BE4203" w:rsidRPr="00EF5A51" w14:paraId="586A52C8" w14:textId="77777777" w:rsidTr="00BE4203">
        <w:trPr>
          <w:trHeight w:val="540"/>
        </w:trPr>
        <w:tc>
          <w:tcPr>
            <w:tcW w:w="105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84636" w14:textId="77777777" w:rsidR="00DD5603" w:rsidRPr="00EF5A51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EF5A5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Belize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16A" w14:textId="6D018335" w:rsidR="00DD5603" w:rsidRPr="00EF5A51" w:rsidRDefault="00BA069E" w:rsidP="00BA069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Conseil de développement économique et durable 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C3109" w14:textId="4C1375AC" w:rsidR="00DD5603" w:rsidRPr="00EF5A51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EF5A5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20294" w14:textId="77777777" w:rsidR="00DD5603" w:rsidRPr="00EF5A51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EF5A5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Monaco</w:t>
            </w:r>
          </w:p>
        </w:tc>
        <w:tc>
          <w:tcPr>
            <w:tcW w:w="2281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9DF93" w14:textId="3412CFCA" w:rsidR="00DD5603" w:rsidRPr="00EF5A51" w:rsidRDefault="00DD5603" w:rsidP="00AC2B6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Coord</w:t>
            </w:r>
            <w:r w:rsidR="00AC2B64" w:rsidRP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onné par le </w:t>
            </w:r>
            <w:r w:rsidRP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Prince </w:t>
            </w:r>
            <w:r w:rsidR="00AC2B64" w:rsidRP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</w:t>
            </w:r>
            <w:r w:rsidRP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Monaco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2F552" w14:textId="77777777" w:rsidR="00DD5603" w:rsidRPr="00EF5A51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EF5A5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--</w:t>
            </w:r>
          </w:p>
        </w:tc>
      </w:tr>
      <w:tr w:rsidR="00BE4203" w:rsidRPr="00BE4203" w14:paraId="02C9A465" w14:textId="77777777" w:rsidTr="00BE4203">
        <w:trPr>
          <w:trHeight w:val="562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F6B693" w14:textId="1ABEF118" w:rsidR="00DD5603" w:rsidRPr="00A44201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B</w:t>
            </w:r>
            <w:r w:rsidR="005D36DC" w:rsidRPr="00A4420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é</w:t>
            </w:r>
            <w:r w:rsidRPr="00A4420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nin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6D8CD" w14:textId="67CD0335" w:rsidR="00DD5603" w:rsidRPr="00A44201" w:rsidRDefault="007C7BE0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d’orientation présidé par le Ministre d’Etat chargé du Plan et du Développement 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comprend le secteur privé et la </w:t>
            </w:r>
            <w:r w:rsidR="00155F37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SC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) +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de pilotage technique présidé par la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Direction Génér</w:t>
            </w:r>
            <w:bookmarkStart w:id="3" w:name="_GoBack"/>
            <w:bookmarkEnd w:id="3"/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ale de la Coordination et du Suivi des ODD 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1778218B" w14:textId="145F49D9" w:rsidR="00DD5603" w:rsidRPr="00A44201" w:rsidRDefault="00FC725F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Association Nationale des Communes du Bénin participe dans les deux comités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FA5" w14:textId="00703A04" w:rsidR="00DD5603" w:rsidRPr="00A44201" w:rsidRDefault="005D36DC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Monténé</w:t>
            </w:r>
            <w:r w:rsidR="00DD5603"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gro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817" w14:textId="346F52F5" w:rsidR="00DD5603" w:rsidRPr="00A44201" w:rsidRDefault="00DD5603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</w:t>
            </w:r>
            <w:r w:rsidR="00155F37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ère du DD et du t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ourism</w:t>
            </w:r>
            <w:r w:rsidR="00155F37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</w:t>
            </w:r>
            <w:r w:rsidR="00155F37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Conseil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National </w:t>
            </w:r>
            <w:r w:rsidR="00155F37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pour le DD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(consultati</w:t>
            </w:r>
            <w:r w:rsidR="00155F37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f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A9B" w14:textId="749DE945" w:rsidR="00DD5603" w:rsidRPr="00A44201" w:rsidRDefault="001C5061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GLR représentés au sein du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NCSD</w:t>
            </w:r>
          </w:p>
        </w:tc>
      </w:tr>
      <w:tr w:rsidR="00BE4203" w:rsidRPr="00BE4203" w14:paraId="1EDB33AB" w14:textId="77777777" w:rsidTr="00BE4203">
        <w:trPr>
          <w:trHeight w:val="1350"/>
        </w:trPr>
        <w:tc>
          <w:tcPr>
            <w:tcW w:w="105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7620" w14:textId="77777777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Botswana</w:t>
            </w:r>
          </w:p>
        </w:tc>
        <w:tc>
          <w:tcPr>
            <w:tcW w:w="17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CAE" w14:textId="1F928AF4" w:rsidR="00DD5603" w:rsidRPr="007C7BE0" w:rsidRDefault="007C7BE0" w:rsidP="007C7BE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7C7BE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directeur national </w:t>
            </w:r>
            <w:r w:rsidR="00DD5603" w:rsidRPr="007C7BE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(multi</w:t>
            </w:r>
            <w:r w:rsidRPr="007C7BE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-acteurs</w:t>
            </w:r>
            <w:r w:rsidR="00DD5603" w:rsidRPr="007C7BE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) + </w:t>
            </w:r>
            <w:r w:rsidRPr="007C7BE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technique</w:t>
            </w:r>
            <w:r w:rsidR="00DD5603" w:rsidRPr="007C7BE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Pr="007C7BE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Secrétariat des ODD au sein du ministère des Finances et du Développement économique (MFED)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CE00" w14:textId="1994674A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680DC" w14:textId="5F3C6BE7" w:rsidR="00DD5603" w:rsidRPr="0054339E" w:rsidRDefault="005D36DC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Maroc</w:t>
            </w:r>
          </w:p>
        </w:tc>
        <w:tc>
          <w:tcPr>
            <w:tcW w:w="228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A4DDE" w14:textId="31CAEC45" w:rsidR="00DD5603" w:rsidRPr="00155F37" w:rsidRDefault="00155F37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ministériel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dirigé par le Ministère des Affaires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étrangères et de la Coopération et le Haut-</w:t>
            </w: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Commissariat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au plan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9FE3C" w14:textId="25AB8A9D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1BA44054" w14:textId="77777777" w:rsidTr="00BE4203">
        <w:trPr>
          <w:trHeight w:val="1554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59E1F0" w14:textId="2B5CFBCF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Br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és</w:t>
            </w: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il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DA494" w14:textId="5D67CCD1" w:rsidR="00DD5603" w:rsidRPr="00DF1234" w:rsidRDefault="00DF1234" w:rsidP="00FC72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Commission nationale pour les objectifs de développement durable </w:t>
            </w:r>
            <w:r w:rsidR="00DD5603"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+</w:t>
            </w:r>
            <w:r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Secr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étariat de la Présidence</w:t>
            </w:r>
            <w:r w:rsidR="00DD5603"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technique permanent</w:t>
            </w:r>
            <w:r w:rsidR="00DD5603"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assemblées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thématiques</w:t>
            </w:r>
            <w:r w:rsidR="00DD5603"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Front des parlementaires</w:t>
            </w:r>
            <w:r w:rsidR="00DD5603"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en soutien aux ODD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DFAD49" w14:textId="1E13266D" w:rsidR="00DD5603" w:rsidRPr="00FC725F" w:rsidRDefault="00FC725F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Les associations d’Etats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(ABEMA) </w:t>
            </w: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et de communes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(CNM) </w:t>
            </w: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participant au sein du Comit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 n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ational (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assemblées thématiques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BC75" w14:textId="2E6B850A" w:rsidR="00DD5603" w:rsidRPr="0054339E" w:rsidRDefault="005D36DC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Né</w:t>
            </w:r>
            <w:r w:rsidR="00DD5603"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pal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6C6" w14:textId="79632061" w:rsidR="00DD5603" w:rsidRPr="00155F37" w:rsidRDefault="00155F37" w:rsidP="00155F3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de pilotage présidé par le 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PM + </w:t>
            </w: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technique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présidé par le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vice-pr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ésident de la 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Commission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n</w:t>
            </w:r>
            <w:r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ational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 au plan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) + 9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thématiques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comprend la SC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le secteur privé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et les partenaires de développement</w:t>
            </w:r>
            <w:r w:rsidR="00DD5603" w:rsidRPr="00155F3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D7C" w14:textId="7A1C18C8" w:rsidR="00DD5603" w:rsidRPr="00155F37" w:rsidRDefault="00155F37" w:rsidP="00155F37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Première élection des</w:t>
            </w:r>
            <w:r w:rsidRPr="00155F3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autorités locales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après </w:t>
            </w:r>
            <w:r w:rsidR="00DD5603" w:rsidRPr="00155F3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19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an</w:t>
            </w:r>
            <w:r w:rsidR="00DD5603" w:rsidRPr="00155F3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s.</w:t>
            </w:r>
          </w:p>
        </w:tc>
      </w:tr>
      <w:tr w:rsidR="00BE4203" w:rsidRPr="00BE4203" w14:paraId="56A718A1" w14:textId="77777777" w:rsidTr="00BE4203">
        <w:trPr>
          <w:trHeight w:val="1291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4856D" w14:textId="67AC981F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Chili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ED5" w14:textId="04A3ACE3" w:rsidR="00DD5603" w:rsidRPr="00DF1234" w:rsidRDefault="00DF123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national pour la mise en œuvre du Programme de développement durable à l'horizon 2030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402FF9" w14:textId="7BCEBF1F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D4131" w14:textId="4AF9ADE0" w:rsidR="00DD5603" w:rsidRPr="0054339E" w:rsidRDefault="005D36DC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Pays Bas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AD78F" w14:textId="26DBC297" w:rsidR="00DD5603" w:rsidRPr="00255313" w:rsidRDefault="00255313" w:rsidP="0025531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inistre du Commerce extérieur et de la Coopération au développement</w:t>
            </w:r>
            <w:r w:rsidR="00DD560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appuyé par le 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coordinateur de haut niveau pour la mise en œuvre des ODD </w:t>
            </w:r>
            <w:r w:rsidR="00DD560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+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groupe</w:t>
            </w:r>
            <w:r w:rsidR="00DD560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interminist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érie</w:t>
            </w:r>
            <w:r w:rsidR="00DD560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 travail des ODD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C4BDB" w14:textId="5E9552C9" w:rsidR="00DD5603" w:rsidRPr="00255313" w:rsidRDefault="00255313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</w:t>
            </w:r>
            <w:r w:rsidR="00DD5603"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ialogue </w:t>
            </w:r>
            <w:r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fréquent avec les GLR mais peu impliqués dans les 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éunions interministérielles</w:t>
            </w:r>
          </w:p>
        </w:tc>
      </w:tr>
      <w:tr w:rsidR="00BE4203" w:rsidRPr="00BE4203" w14:paraId="69BEA753" w14:textId="77777777" w:rsidTr="00BE4203">
        <w:trPr>
          <w:trHeight w:val="1952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368ACEE" w14:textId="5AA58B7E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Chine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F1B80" w14:textId="635685F6" w:rsidR="00DD5603" w:rsidRPr="00DF1234" w:rsidRDefault="00DF1234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Le </w:t>
            </w:r>
            <w:r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mécanisme national de co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ordination de la mise en œuvre (</w:t>
            </w:r>
            <w:r w:rsidRPr="00DF123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composé de 43 ministères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5B8ECCB3" w14:textId="7BC31DA9" w:rsidR="00DD5603" w:rsidRPr="00FC725F" w:rsidRDefault="00FC725F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Pas de participation directe, mais le rapport mentionne que 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"</w:t>
            </w: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les gouvernements locaux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seront</w:t>
            </w: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en charge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de mettre en place les mécanismes de travail au niveau local et d’en assurer la bonne exécution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8A5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Nigeria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1EB5" w14:textId="36AF6D93" w:rsidR="00DD5603" w:rsidRPr="00255313" w:rsidRDefault="00DD5603" w:rsidP="0025531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</w:t>
            </w:r>
            <w:r w:rsidR="0025531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ité présid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</w:t>
            </w:r>
            <w:r w:rsidR="0025531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ntiel des ODD 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="0025531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Bureau spécial des ODD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 w:rsidR="0025531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dirigé par l’Adjoint spécial principal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dans le Bureau présidentiel) 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i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nterminist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ériel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des ODD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restreint i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nterminist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érie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 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et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non-gouvernemental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B81" w14:textId="539282C4" w:rsidR="00DD5603" w:rsidRPr="00255313" w:rsidRDefault="00255313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Un représentant du gouvernement est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présent</w:t>
            </w:r>
            <w:r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au niveau local et 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égional</w:t>
            </w:r>
            <w:r w:rsidR="00DD5603"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en lien avec le Comité interministériel</w:t>
            </w:r>
          </w:p>
        </w:tc>
      </w:tr>
      <w:tr w:rsidR="00BE4203" w:rsidRPr="00BE4203" w14:paraId="4454FCF9" w14:textId="77777777" w:rsidTr="00BE4203">
        <w:trPr>
          <w:trHeight w:val="937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617E8" w14:textId="435152DB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Colombi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e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9AF" w14:textId="09C54B7E" w:rsidR="00DD5603" w:rsidRPr="00C14A1E" w:rsidRDefault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Commission de haut niveau pour </w:t>
            </w:r>
            <w:r w:rsidR="00EF5A51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l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’alignement </w:t>
            </w: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et la mise en œuvre effective 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 l’Agenda</w:t>
            </w: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2030 et ses ODD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02F5A" w14:textId="0715AC8E" w:rsidR="00DD5603" w:rsidRPr="00FC725F" w:rsidRDefault="00FC725F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Les GLR participant dans les group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</w:t>
            </w:r>
            <w:r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s de travail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intersectoriels</w:t>
            </w:r>
            <w:r w:rsidR="00DD5603" w:rsidRP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5730C" w14:textId="1C2CC4D6" w:rsidR="00DD5603" w:rsidRPr="0054339E" w:rsidRDefault="00DD5603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N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orvège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B8E04" w14:textId="1903C4E9" w:rsidR="00DD5603" w:rsidRPr="00A44201" w:rsidRDefault="00EF5A5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Ministère des Finances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(coordination) +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Groupe de contact 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Interminist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ri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irigé par le  Ministre des Affaires Étrangères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416A2" w14:textId="2FAB2562" w:rsidR="00DD5603" w:rsidRPr="0054339E" w:rsidRDefault="00255313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Dialogue ré</w:t>
            </w:r>
            <w:r w:rsidR="00DD5603"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gul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ier avec les GLR</w:t>
            </w:r>
          </w:p>
        </w:tc>
      </w:tr>
      <w:tr w:rsidR="00BE4203" w:rsidRPr="00BE4203" w14:paraId="679CC36B" w14:textId="77777777" w:rsidTr="00BE4203">
        <w:trPr>
          <w:trHeight w:val="99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79B82C" w14:textId="77777777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Costa Rica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B300C" w14:textId="2D3C5731" w:rsidR="00DD5603" w:rsidRPr="00C14A1E" w:rsidRDefault="00C14A1E" w:rsidP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consultatif du Conseil de haut niveau pour les objectifs de développement durable </w:t>
            </w:r>
            <w:r w:rsidR="00DD5603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+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Le secrétariat technique en charge du comité technique</w:t>
            </w:r>
            <w:r w:rsidR="00DD5603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forum national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F21CF" w14:textId="5D8DB936" w:rsidR="00DD5603" w:rsidRPr="00515499" w:rsidRDefault="00FC725F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GLR particip</w:t>
            </w:r>
            <w:r w:rsidR="00DD5603"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</w:t>
            </w:r>
            <w:r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nt</w:t>
            </w:r>
            <w:r w:rsidR="00DD5603"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  <w:r w:rsidR="00515499"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au sein du</w:t>
            </w:r>
            <w:r w:rsidR="00515499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Comité consultatif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0027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Panama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F0C" w14:textId="58F4BCC0" w:rsidR="00DD5603" w:rsidRPr="00255313" w:rsidRDefault="00DD5603" w:rsidP="00CF66A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Bureau des Affaires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</w:t>
            </w:r>
            <w:r w:rsidR="0025531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ocial</w:t>
            </w:r>
            <w:r w:rsid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es</w:t>
            </w:r>
            <w:r w:rsidR="0025531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="00255313"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Bureau du Secrétaire aux objectifs présidentiels 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Bureau des c</w:t>
            </w:r>
            <w:r w:rsidR="00CF66AA" w:rsidRP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onsultations nationales pour le développement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(multi-</w:t>
            </w:r>
            <w:r w:rsid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acteur</w:t>
            </w:r>
            <w:r w:rsidRPr="0025531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1E6" w14:textId="3C1BB335" w:rsidR="00DD5603" w:rsidRPr="00255313" w:rsidRDefault="00255313" w:rsidP="0025531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Aucune </w:t>
            </w:r>
            <w:r w:rsidR="00DD5603"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mention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à la</w:t>
            </w:r>
            <w:r w:rsidR="00DD5603" w:rsidRPr="00255313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participation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des GLR</w:t>
            </w:r>
          </w:p>
        </w:tc>
      </w:tr>
      <w:tr w:rsidR="00BE4203" w:rsidRPr="00BE4203" w14:paraId="13EA2A31" w14:textId="77777777" w:rsidTr="00BE4203">
        <w:trPr>
          <w:trHeight w:val="1625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C8ED" w14:textId="599953A0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C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hypre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D289" w14:textId="6F2C0D56" w:rsidR="00DD5603" w:rsidRPr="0054339E" w:rsidRDefault="00C14A1E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Ministère des Affaires étrangères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B294" w14:textId="360D8084" w:rsidR="00DD5603" w:rsidRPr="00A544C2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1A550" w14:textId="426F3F34" w:rsidR="00DD5603" w:rsidRPr="0054339E" w:rsidRDefault="00DD5603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P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érou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FEE30" w14:textId="23479425" w:rsidR="00DD5603" w:rsidRPr="00CF66AA" w:rsidRDefault="00CF66AA" w:rsidP="00CF66A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Centre national pour la Planification stratégique </w:t>
            </w:r>
            <w:r w:rsidR="00DD5603" w:rsidRP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(CEPLAN) + </w:t>
            </w:r>
            <w:r w:rsidRP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Institut National des statistiques (INEI) + t</w:t>
            </w:r>
            <w:r w:rsidR="00DD5603" w:rsidRP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able</w:t>
            </w:r>
            <w:r w:rsidRP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de concertation pour lutter contre la pauvret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comprend la SC</w:t>
            </w:r>
            <w:r w:rsidR="00DD5603" w:rsidRPr="00CF66AA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198A8" w14:textId="2B51A4A3" w:rsidR="00DD5603" w:rsidRPr="00CF66AA" w:rsidRDefault="00CF66AA" w:rsidP="00CF66AA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CF66A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Les autorités régionales</w:t>
            </w:r>
            <w:r w:rsidR="00DD5603" w:rsidRPr="00CF66A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particip</w:t>
            </w:r>
            <w:r w:rsidRPr="00CF66A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ent</w:t>
            </w:r>
            <w:r w:rsidR="00DD5603" w:rsidRPr="00CF66A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  <w:r w:rsidRPr="00CF66A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au m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écanisme de haut niveau pour le dialogue. </w:t>
            </w:r>
            <w:r w:rsidRPr="00CF66A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Un mécanisme similaire sera initi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é en collaboration avec les autorités municipales </w:t>
            </w:r>
          </w:p>
        </w:tc>
      </w:tr>
      <w:tr w:rsidR="00BE4203" w:rsidRPr="00BE4203" w14:paraId="6D6E21CF" w14:textId="77777777" w:rsidTr="00BE4203">
        <w:trPr>
          <w:trHeight w:val="1620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616661" w14:textId="7F9C086E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Ré</w:t>
            </w:r>
            <w:r w:rsidR="00DD5603"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publi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que Tchèque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16324" w14:textId="372FB4E5" w:rsidR="00DD5603" w:rsidRPr="00C14A1E" w:rsidRDefault="00C14A1E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du gouvernement pour le développement durable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726535FD" w14:textId="08FAB034" w:rsidR="00DD5603" w:rsidRPr="0054339E" w:rsidRDefault="00515499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Les GLR sont </w:t>
            </w:r>
            <w:r w:rsidR="00DD5603"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repr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ésentés au sein du Conseil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9EA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Philippines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B5A" w14:textId="00C7FF69" w:rsidR="00DD5603" w:rsidRPr="00E45FFB" w:rsidRDefault="00CF66AA" w:rsidP="00BE420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Office 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National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pour l’économie et le dé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velop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pe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ment (NEDA) 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coordonne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création probable d’un comité de haut niveau 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Agence </w:t>
            </w:r>
            <w:r w:rsidR="00BE420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nationale </w:t>
            </w:r>
            <w:r w:rsid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de statistiques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144" w14:textId="0A22D4FA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180DDDF5" w14:textId="77777777" w:rsidTr="00BE4203">
        <w:trPr>
          <w:trHeight w:val="1837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A979" w14:textId="5C316EFE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Dane</w:t>
            </w:r>
            <w:r w:rsidR="00DD5603"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mark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9AD" w14:textId="78E924E3" w:rsidR="00DD5603" w:rsidRPr="00C14A1E" w:rsidRDefault="00DD5603" w:rsidP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C14A1E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interministériel</w:t>
            </w: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 w:rsidR="00C14A1E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dont le Ministère des finances et le Minist</w:t>
            </w:r>
            <w:r w:rsid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ère des Affaires étrangères ont la charge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3011" w14:textId="339A2708" w:rsidR="00DD5603" w:rsidRPr="0054339E" w:rsidRDefault="00515499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C</w:t>
            </w:r>
            <w:r w:rsidR="00DD5603"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ollaboration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régulière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6DD81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Portugal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8033C" w14:textId="5F121D1C" w:rsidR="00E45FFB" w:rsidRDefault="00E45FFB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Deux commissions interm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inist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érielles sont en charge du suivi des ODD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: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br/>
              <w:t xml:space="preserve">1) 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pour la mise en œuvre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au niveau national 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sous la supervision du 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ministère du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lan et des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nfrastructures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et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</w:p>
          <w:p w14:paraId="4A5C9C31" w14:textId="40A5D68B" w:rsidR="00DD5603" w:rsidRPr="00E45FFB" w:rsidRDefault="00DD5603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2) </w:t>
            </w:r>
            <w:r w:rsidR="00E45FFB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sur la </w:t>
            </w:r>
            <w:r w:rsidR="00EF5A51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coopération</w:t>
            </w:r>
            <w:r w:rsidR="00E45FFB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au développement 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: </w:t>
            </w:r>
            <w:r w:rsidR="00E45FFB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sous la supervision du minist</w:t>
            </w:r>
            <w:r w:rsid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ère des affaires étrangères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0E714" w14:textId="459DD477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54339E" w14:paraId="1B35A33E" w14:textId="77777777" w:rsidTr="00BE4203">
        <w:trPr>
          <w:trHeight w:val="540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708C4DC" w14:textId="12C091D0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Le</w:t>
            </w:r>
            <w:r w:rsidR="00DD5603"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 xml:space="preserve"> Salvador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295A" w14:textId="5E429050" w:rsidR="00DD5603" w:rsidRPr="0054339E" w:rsidRDefault="00C14A1E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national sur le développement durable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67C03E14" w14:textId="35B79DE9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40B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Qatar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0B8" w14:textId="55052E91" w:rsidR="00DD5603" w:rsidRPr="0054339E" w:rsidRDefault="00E45FFB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Diffé</w:t>
            </w:r>
            <w:r w:rsidR="00DD5603" w:rsidRPr="005433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 m</w:t>
            </w:r>
            <w:r w:rsidR="00DD5603" w:rsidRPr="005433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inist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ère</w:t>
            </w:r>
            <w:r w:rsidR="00DD5603" w:rsidRPr="005433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42B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---</w:t>
            </w:r>
          </w:p>
        </w:tc>
      </w:tr>
      <w:tr w:rsidR="00BE4203" w:rsidRPr="00BE4203" w14:paraId="2E1DFE8D" w14:textId="77777777" w:rsidTr="00BE4203">
        <w:trPr>
          <w:trHeight w:val="1553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45178" w14:textId="00A69D5A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Egypt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6187" w14:textId="2B102257" w:rsidR="00DD5603" w:rsidRPr="00C14A1E" w:rsidRDefault="00C14A1E" w:rsidP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interministériel national (établi par décret du Premier ministre)</w:t>
            </w:r>
            <w:r w:rsidR="00DD5603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coordonné par le Ministère de la coopération internationale 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8587A" w14:textId="71010716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71164" w14:textId="00794883" w:rsidR="00DD5603" w:rsidRPr="0054339E" w:rsidRDefault="005D36DC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République de Corée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317B2" w14:textId="634012C1" w:rsidR="00DD5603" w:rsidRPr="00E45FFB" w:rsidRDefault="00BE4203" w:rsidP="00E45FFB">
            <w:pPr>
              <w:jc w:val="center"/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 Commission Développement D</w:t>
            </w:r>
            <w:r w:rsidR="00E45FFB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urable</w:t>
            </w:r>
            <w:r w:rsidR="00DD5603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 (CSD) </w:t>
            </w:r>
            <w:r w:rsidR="00E45FFB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pour le suivi </w:t>
            </w:r>
            <w:r w:rsid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national</w:t>
            </w:r>
            <w:r w:rsidR="00DD5603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 (</w:t>
            </w:r>
            <w:r w:rsid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avec la SC et le milieu </w:t>
            </w:r>
            <w:r w:rsidR="00DD5603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acad</w:t>
            </w:r>
            <w:r w:rsid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émique</w:t>
            </w:r>
            <w:r w:rsidR="00DD5603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) + </w:t>
            </w:r>
            <w:r w:rsid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comité pour la coopération internationale au développement</w:t>
            </w:r>
            <w:r w:rsidR="00DD5603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 (C</w:t>
            </w:r>
            <w:r w:rsid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CID</w:t>
            </w:r>
            <w:r w:rsidR="00DD5603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) </w:t>
            </w:r>
            <w:r w:rsid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pour les affaires internationales</w:t>
            </w:r>
            <w:r w:rsidR="00DD5603" w:rsidRPr="00E45FFB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 + </w:t>
            </w:r>
            <w:r w:rsidR="00015A02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 xml:space="preserve">le </w:t>
            </w:r>
            <w:r w:rsidR="00015A02" w:rsidRPr="00015A02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lang w:val="fr-FR" w:eastAsia="es-ES"/>
              </w:rPr>
              <w:t>Forum des ODD des Nations Unies (NSD) de l'Assemblée nationale coréenne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0F6EF" w14:textId="5B6B248F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60CF28E1" w14:textId="77777777" w:rsidTr="00BE4203">
        <w:trPr>
          <w:trHeight w:val="135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FBB24E3" w14:textId="7EB4AB9D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Estoni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e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3051C" w14:textId="3524594E" w:rsidR="00DD5603" w:rsidRPr="00C14A1E" w:rsidRDefault="00C14A1E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interministériel sur le DD</w:t>
            </w:r>
            <w:r w:rsidR="00DD5603"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gér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 par</w:t>
            </w:r>
            <w:r w:rsidRPr="00C14A1E">
              <w:rPr>
                <w:lang w:val="fr-FR"/>
              </w:rPr>
              <w:t xml:space="preserve"> </w:t>
            </w:r>
            <w:r w:rsidRPr="00C14A1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l'Unité de stratégie du 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Gouvernement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67EB8D" w14:textId="061D28BB" w:rsidR="00DD5603" w:rsidRPr="00515499" w:rsidRDefault="00DD5603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Participat</w:t>
            </w:r>
            <w:r w:rsidR="00515499"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ion au sein de la Commission estonienne pour le </w:t>
            </w:r>
            <w:r w:rsid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DD</w:t>
            </w:r>
            <w:r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</w:t>
            </w:r>
            <w:r w:rsid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niveau non gouvernemental</w:t>
            </w:r>
            <w:r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4AC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Samoa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A04" w14:textId="097BDB7C" w:rsidR="00DD5603" w:rsidRPr="00E45FFB" w:rsidRDefault="00E45FFB" w:rsidP="00E45FF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n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ational 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des ODD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(interminist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érie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l), </w:t>
            </w:r>
            <w:r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ésidé par le Ministère des Affaires étrangères et du commerce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Office de statistiques </w:t>
            </w:r>
            <w:r w:rsidR="00DD5603" w:rsidRPr="00E45FFB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Groupe d’experts </w:t>
            </w:r>
            <w:r w:rsid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inter- institutions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BFF" w14:textId="496C5770" w:rsidR="00DD5603" w:rsidRPr="00E45FFB" w:rsidRDefault="00E45FFB" w:rsidP="00E45FFB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Aucune mention </w:t>
            </w:r>
            <w:r w:rsidR="00015A0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faite </w:t>
            </w:r>
            <w:r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aux GLR dans le </w:t>
            </w:r>
            <w:r w:rsidR="00DD5603"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ap</w:t>
            </w:r>
            <w:r w:rsidR="00DD5603"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port</w:t>
            </w:r>
          </w:p>
        </w:tc>
      </w:tr>
      <w:tr w:rsidR="00BE4203" w:rsidRPr="00BE4203" w14:paraId="34324742" w14:textId="77777777" w:rsidTr="00BE4203">
        <w:trPr>
          <w:trHeight w:val="13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3860" w14:textId="58025286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Ethiopi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F49" w14:textId="53CBFA98" w:rsidR="00DD5603" w:rsidRPr="008019C9" w:rsidRDefault="008019C9" w:rsidP="008019C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8019C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des Ministres</w:t>
            </w:r>
            <w:r w:rsidR="00DD5603" w:rsidRPr="008019C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Pr="008019C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Chambre des représentants des peuples </w:t>
            </w:r>
            <w:r w:rsidR="00DD5603" w:rsidRPr="008019C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coordination du Comité national de planification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E724" w14:textId="362FE868" w:rsidR="00DD5603" w:rsidRPr="0054339E" w:rsidRDefault="00DD5603" w:rsidP="00FC72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Consultation </w:t>
            </w:r>
            <w:r w:rsidR="00FC725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aux niveaux régionaux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A1ED4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Sierra Leone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D812E" w14:textId="0C23E238" w:rsidR="00DD5603" w:rsidRPr="00015A02" w:rsidRDefault="00015A02" w:rsidP="00015A0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Bureau sur les ODD (dirigé par le Pr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ésident)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ministériel des ODD 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comprend la SC et le secteur privé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 +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groupes de travail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1BD92" w14:textId="4A1B6336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2700C53D" w14:textId="77777777" w:rsidTr="00BE4203">
        <w:trPr>
          <w:trHeight w:val="162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471D1" w14:textId="6C24B2D2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Finland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F134D" w14:textId="217BE15D" w:rsidR="00DD5603" w:rsidRPr="00515499" w:rsidRDefault="00515499" w:rsidP="0051549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Réseau de coordination interministériel </w:t>
            </w:r>
            <w:r w:rsidR="00DD5603"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Commission nationale du développement durable </w:t>
            </w:r>
            <w:r w:rsidR="00DD5603"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dirigée par le</w:t>
            </w:r>
            <w:r w:rsidR="00DD5603"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PM) + </w:t>
            </w:r>
            <w:r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finlandais de la politique de développement </w:t>
            </w:r>
            <w:r w:rsidR="00DD5603"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(Parl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</w:t>
            </w:r>
            <w:r w:rsidR="00DD5603"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ment)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DD5603"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Pr="00515499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groupe d'experts interdisciplinaire sur le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C4498A" w14:textId="53D2660E" w:rsidR="00DD5603" w:rsidRPr="00515499" w:rsidRDefault="00515499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Les GLR sont </w:t>
            </w:r>
            <w:r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repr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ésentés au sein de la CNDD</w:t>
            </w:r>
            <w:r w:rsidR="00DD5603" w:rsidRPr="00515499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(4)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16F" w14:textId="765C4E19" w:rsidR="00DD5603" w:rsidRPr="0054339E" w:rsidRDefault="00DD5603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Slov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énie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20C" w14:textId="26372F7C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Pas informés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DE37" w14:textId="7B1EF312" w:rsidR="00DD5603" w:rsidRPr="00015A02" w:rsidRDefault="00015A02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Aucune mention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faite </w:t>
            </w:r>
            <w:r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aux GLR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dans le message principal</w:t>
            </w:r>
          </w:p>
        </w:tc>
      </w:tr>
      <w:tr w:rsidR="00BE4203" w:rsidRPr="00BE4203" w14:paraId="59A36D05" w14:textId="77777777" w:rsidTr="00BE4203">
        <w:trPr>
          <w:trHeight w:val="2174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8628" w14:textId="77777777" w:rsidR="00DD5603" w:rsidRPr="00A44201" w:rsidRDefault="00DD5603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France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3EE" w14:textId="40C3A33F" w:rsidR="00DD5603" w:rsidRPr="00A44201" w:rsidRDefault="00515499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 Représentant interministériel pour le développement durable et le Commissaire général au développement durable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04C7" w14:textId="3DE239BD" w:rsidR="00DD5603" w:rsidRPr="00A44201" w:rsidRDefault="00515499" w:rsidP="0051549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Les GLR sont représentés dans les mécanismes consultatifs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, </w:t>
            </w: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par ex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. </w:t>
            </w: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le Conseil national pour la transition écologique, le Conseil national pour le développement et la solidarité internationale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20EAD" w14:textId="77B28921" w:rsidR="00DD5603" w:rsidRPr="00A44201" w:rsidRDefault="00DD5603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S</w:t>
            </w:r>
            <w:r w:rsidR="005D36DC" w:rsidRPr="00A44201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uède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9C828" w14:textId="4E82D1C3" w:rsidR="00DD5603" w:rsidRPr="00A44201" w:rsidRDefault="00DD5603" w:rsidP="00015A0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ère des administrations publiques + Ministère de la </w:t>
            </w:r>
            <w:r w:rsidR="00EF5A51" w:rsidRP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coopération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internationale au développement et au climat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chargé de soutenir les travaux sur la mise en œuvre de l'Agenda 2030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par la Suède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interministériel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délé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gation 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pour l’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Agenda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2030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="00015A02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en charge de dialoguer avec les acteurs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40810C" w14:textId="2ACAD057" w:rsidR="00DD5603" w:rsidRPr="00A44201" w:rsidRDefault="00015A02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ialogue </w:t>
            </w: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régulier avec les GLR</w:t>
            </w:r>
          </w:p>
        </w:tc>
      </w:tr>
      <w:tr w:rsidR="00BE4203" w:rsidRPr="00BE4203" w14:paraId="2AD793B9" w14:textId="77777777" w:rsidTr="00BE4203">
        <w:trPr>
          <w:trHeight w:val="2160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D9A337A" w14:textId="6D89A01A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Géorgie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B5C748" w14:textId="4B631EFE" w:rsidR="00DD5603" w:rsidRPr="001A4BBC" w:rsidRDefault="001A4BBC" w:rsidP="001C506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Un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‘</w:t>
            </w: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inter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-</w:t>
            </w:r>
            <w:r w:rsid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institution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nel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’</w:t>
            </w: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est en cours de création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0BAAE7A8" w14:textId="10E54378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AFC" w14:textId="32E739C6" w:rsidR="00DD5603" w:rsidRPr="0054339E" w:rsidRDefault="00DD5603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S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uisse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ECCE" w14:textId="61B0F5C7" w:rsidR="00DD5603" w:rsidRPr="00015A02" w:rsidRDefault="00015A02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fédéral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i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nterd</w:t>
            </w: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part</w:t>
            </w: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mental </w:t>
            </w: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du DD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+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de travail inter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</w:t>
            </w:r>
            <w:r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érie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pour l’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Agenda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2030 et l’Agenda d’action d’Addis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-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Ab</w:t>
            </w:r>
            <w:r w:rsidR="00EF5A5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ba + </w:t>
            </w:r>
            <w:r w:rsid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Bureau pour le développement s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patial +</w:t>
            </w:r>
            <w:r w:rsid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Agence suisse pour le dé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velop</w:t>
            </w:r>
            <w:r w:rsid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pe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ment </w:t>
            </w:r>
            <w:r w:rsid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et la c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oop</w:t>
            </w:r>
            <w:r w:rsid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015A02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ration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6AB6" w14:textId="69A52E6E" w:rsidR="00DD5603" w:rsidRPr="00015A02" w:rsidRDefault="00DD5603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015A0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Participation </w:t>
            </w:r>
            <w:r w:rsidR="00015A02" w:rsidRPr="00015A0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des</w:t>
            </w:r>
            <w:r w:rsidRPr="00015A0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cantons </w:t>
            </w:r>
            <w:r w:rsidR="00015A02" w:rsidRPr="00015A0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mais pas des communes</w:t>
            </w:r>
          </w:p>
        </w:tc>
      </w:tr>
      <w:tr w:rsidR="00BE4203" w:rsidRPr="00BE4203" w14:paraId="42C04729" w14:textId="77777777" w:rsidTr="00BE4203">
        <w:trPr>
          <w:trHeight w:val="1620"/>
        </w:trPr>
        <w:tc>
          <w:tcPr>
            <w:tcW w:w="105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BCBFA" w14:textId="2F94C293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Allemagne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FEB" w14:textId="0147A7B6" w:rsidR="00DD5603" w:rsidRPr="001A4BBC" w:rsidRDefault="001A4BBC" w:rsidP="001A4BB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Le Comité des secrétaires d'État au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DD</w:t>
            </w: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DD5603"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Le Conseil consultatif parlementaire sur le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DD</w:t>
            </w: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DD5603"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Le Conseil pour le DD </w:t>
            </w:r>
            <w:r w:rsidR="00DD5603"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composé de </w:t>
            </w:r>
            <w:r w:rsidR="00DD5603"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15 personnalit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s)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E5C01" w14:textId="3249B31E" w:rsidR="00DD5603" w:rsidRPr="001A4BBC" w:rsidRDefault="001A4BBC" w:rsidP="001A4BBC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1A4BB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GLR</w:t>
            </w:r>
            <w:r w:rsidR="00DD5603" w:rsidRPr="001A4BB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  <w:r w:rsidRPr="001A4BB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participant au sein du groupe inter</w:t>
            </w:r>
            <w:r w:rsidR="00DD5603" w:rsidRPr="001A4BB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minist</w:t>
            </w:r>
            <w:r w:rsidRPr="001A4BB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érie</w:t>
            </w:r>
            <w:r w:rsidR="00DD5603" w:rsidRPr="001A4BB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l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du développement urbain et sont régulièrement consultées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C5FD7" w14:textId="0CCD6AC3" w:rsidR="00DD5603" w:rsidRPr="0054339E" w:rsidRDefault="005D36DC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Tadjikistan</w:t>
            </w:r>
          </w:p>
        </w:tc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58DE6" w14:textId="5846D7F0" w:rsidR="00DD5603" w:rsidRPr="00EC1FA7" w:rsidRDefault="00EC1FA7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pour le développement national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supervis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par le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sident) + Secr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tariat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de la stratégie de développement n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ational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1A5BF" w14:textId="214EF7A0" w:rsidR="00DD5603" w:rsidRPr="00015A02" w:rsidRDefault="00015A02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015A0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Aucune mention faite aux GLR dans les méc</w:t>
            </w:r>
            <w:r w:rsidR="00DD5603" w:rsidRPr="00015A0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anism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es de suivi</w:t>
            </w:r>
          </w:p>
        </w:tc>
      </w:tr>
      <w:tr w:rsidR="00BE4203" w:rsidRPr="00BE4203" w14:paraId="357DC660" w14:textId="77777777" w:rsidTr="00BE4203">
        <w:trPr>
          <w:trHeight w:val="10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76C144" w14:textId="77777777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Guatemala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14897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--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AA7823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--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1CA" w14:textId="58F047EC" w:rsidR="00DD5603" w:rsidRPr="0054339E" w:rsidRDefault="005D36DC" w:rsidP="005D3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Tha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ï</w:t>
            </w: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land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2BB" w14:textId="65152360" w:rsidR="00DD5603" w:rsidRPr="00EC1FA7" w:rsidRDefault="00EC1FA7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n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ational 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pour le développement durable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sid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par 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PM et composé de 3 sous-commissions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5FB" w14:textId="63E0EFA8" w:rsidR="00DD5603" w:rsidRPr="00015A02" w:rsidRDefault="00015A02" w:rsidP="00015A0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Aucune mention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faite </w:t>
            </w:r>
            <w:r w:rsidRPr="00E45FF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aux GLR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dans le message principal</w:t>
            </w:r>
          </w:p>
        </w:tc>
      </w:tr>
      <w:tr w:rsidR="00BE4203" w:rsidRPr="0054339E" w14:paraId="17150BE4" w14:textId="77777777" w:rsidTr="00BE4203">
        <w:trPr>
          <w:trHeight w:val="13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22B3" w14:textId="77777777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Honduras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EDFE" w14:textId="2C86F814" w:rsidR="00DD5603" w:rsidRPr="001A4BBC" w:rsidRDefault="001A4BBC" w:rsidP="001A4BB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é de haut niveau pour la mise en œuvre de l’Agenda </w:t>
            </w:r>
            <w:r w:rsidR="00DD5603"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2030 + </w:t>
            </w: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technique</w:t>
            </w:r>
            <w:r w:rsidR="00DD5603"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Pr="001A4BBC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Ministère de la coordination des administrations publiques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EF43" w14:textId="5976214D" w:rsidR="00DD5603" w:rsidRPr="009D5374" w:rsidRDefault="009D5374" w:rsidP="009D537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9D537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GLR représentées</w:t>
            </w:r>
            <w:r w:rsidR="00DD5603" w:rsidRPr="009D537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  <w:r w:rsidRPr="009D537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au sein du comité de haut niveau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C837A" w14:textId="77777777" w:rsidR="00DD5603" w:rsidRPr="00A44201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Togo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CCAA0" w14:textId="5724F54A" w:rsidR="00DD5603" w:rsidRPr="00A44201" w:rsidRDefault="00EC1FA7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</w:t>
            </w:r>
            <w:r w:rsidR="00DD5603"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ommission </w:t>
            </w:r>
            <w:r w:rsidRPr="00A4420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multipartite du Plan de développement national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60470" w14:textId="207B5B63" w:rsidR="00DD5603" w:rsidRPr="00A44201" w:rsidRDefault="00EC1FA7" w:rsidP="00EC1FA7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GLR sont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repr</w:t>
            </w:r>
            <w:r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ésentés</w:t>
            </w:r>
            <w:r w:rsidR="00DD5603" w:rsidRPr="00A4420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(UCT)</w:t>
            </w:r>
          </w:p>
        </w:tc>
      </w:tr>
      <w:tr w:rsidR="00BE4203" w:rsidRPr="00BE4203" w14:paraId="1A5213B1" w14:textId="77777777" w:rsidTr="00BE4203">
        <w:trPr>
          <w:trHeight w:val="162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75F416" w14:textId="33D4F5EA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Inde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1A3B1" w14:textId="69AA24CF" w:rsidR="00DD5603" w:rsidRPr="00523C94" w:rsidRDefault="00523C94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Institution nationale pour la transformation de l'Inde (NITI Aayog)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dirigée par le 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91A3E1" w14:textId="21C0C368" w:rsidR="00DD5603" w:rsidRPr="00523C94" w:rsidRDefault="00523C94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Seulement les Ministères d’Etat sont repr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ésentés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BC3" w14:textId="7A38C6EC" w:rsidR="00DD5603" w:rsidRPr="0054339E" w:rsidRDefault="00DD5603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Tur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quie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D8E" w14:textId="0C5A88C7" w:rsidR="00DD5603" w:rsidRPr="00EC1FA7" w:rsidRDefault="00EC1FA7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Conseil supérieur de la planification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au niveau du bureau du PM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Minist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ère du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éveloppe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ment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interlocuteur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)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Commission n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ational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 du développement durable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91D9" w14:textId="4FEFBB01" w:rsidR="00DD5603" w:rsidRPr="00256DE2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1944F596" w14:textId="77777777" w:rsidTr="00BE420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2951" w14:textId="77533B45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Indonésie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539" w14:textId="1419AECD" w:rsidR="00DD5603" w:rsidRPr="00523C94" w:rsidRDefault="00523C94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Ministère de la planification du développement national 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(BAPPENAS)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</w:t>
            </w:r>
            <w:r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oordination nationale de la SSTC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qui comprend le comité de pilotage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l’équipe de mise en œuvre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les groupes de travail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les groupes d’experts et le secrétariat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5BA9" w14:textId="47A68F4A" w:rsidR="00DD5603" w:rsidRPr="00A544C2" w:rsidRDefault="00A544C2" w:rsidP="00A544C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  <w:r w:rsidRPr="00A544C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au niveau national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mais participation au niveau des départements et des communes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BC0E9A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Uganda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90A3B" w14:textId="3504E98D" w:rsidR="00DD5603" w:rsidRPr="00EC1FA7" w:rsidRDefault="00EC1FA7" w:rsidP="00EC1FA7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de coordination politique des ODD  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de pilotage de mise en œuvre des ODD + groupe de travail national des ODD</w:t>
            </w:r>
            <w:r w:rsidR="00DD5603"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+ 5 </w:t>
            </w:r>
            <w:r w:rsidRPr="00EC1FA7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groupes de travail techniques des ODD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A5392" w14:textId="259D06F5" w:rsidR="00DD5603" w:rsidRPr="00256DE2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3B0F4B19" w14:textId="77777777" w:rsidTr="00BE4203">
        <w:trPr>
          <w:trHeight w:val="108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E448D" w14:textId="77777777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Iran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E88C85" w14:textId="48023543" w:rsidR="00DD5603" w:rsidRPr="00523C94" w:rsidRDefault="00523C94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national du DD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pôle 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interminist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érie</w:t>
            </w:r>
            <w:r w:rsidR="00DD5603" w:rsidRP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l)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3A61B" w14:textId="68671DD0" w:rsidR="00DD5603" w:rsidRPr="0054339E" w:rsidRDefault="00A544C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des GLR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0D8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Uruguay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96F" w14:textId="471A55E8" w:rsidR="00DD5603" w:rsidRPr="00EC1FA7" w:rsidRDefault="00EC1FA7" w:rsidP="00C55F47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EC1F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Office de la planification et des budgets </w:t>
            </w:r>
            <w:r w:rsidR="00DD5603" w:rsidRPr="00EC1F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(OPP), </w:t>
            </w:r>
            <w:r w:rsidRPr="00EC1F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a</w:t>
            </w:r>
            <w:r w:rsidR="00C55F4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vec l’appui du Bureau des statistiques et de l’Agence de coopération internationale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5A7" w14:textId="4301E749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0243E10C" w14:textId="77777777" w:rsidTr="00BE4203">
        <w:trPr>
          <w:trHeight w:val="135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D958" w14:textId="0D4DC5E4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Ital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E7F4" w14:textId="50EB657C" w:rsidR="00DD5603" w:rsidRPr="0054339E" w:rsidRDefault="00DD5603" w:rsidP="00523C94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Minist</w:t>
            </w:r>
            <w:r w:rsid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ère de l’e</w:t>
            </w:r>
            <w:r w:rsidRPr="005433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nviron</w:t>
            </w:r>
            <w:r w:rsidR="00523C94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ne</w:t>
            </w:r>
            <w:r w:rsidRPr="0054339E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ment (coordination)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2D18" w14:textId="72A10662" w:rsidR="00DD5603" w:rsidRPr="00523C94" w:rsidRDefault="00523C9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GLR ont participé à la Conférence </w:t>
            </w:r>
            <w:r w:rsidR="005F0A10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Etats</w:t>
            </w:r>
            <w:r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-région</w:t>
            </w:r>
            <w:r w:rsidR="005F0A10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s</w:t>
            </w:r>
            <w:r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  <w:r w:rsidR="00DD5603"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(Conferenza Stato-Regioni).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FC70F" w14:textId="00A05393" w:rsidR="00DD5603" w:rsidRPr="0054339E" w:rsidRDefault="00DD5603" w:rsidP="005D36DC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Venezuela (</w:t>
            </w:r>
            <w:r w:rsidR="005D36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République bolivarienne</w:t>
            </w:r>
            <w:r w:rsidRPr="005433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48661" w14:textId="166E3C44" w:rsidR="00DD5603" w:rsidRPr="008B1E63" w:rsidRDefault="00DD5603" w:rsidP="008B1E6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</w:t>
            </w:r>
            <w:r w:rsidR="008B1E63"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onseils des vice-présidents</w:t>
            </w:r>
            <w:r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8B1E63"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 interinstitutionnel</w:t>
            </w:r>
            <w:r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="008B1E63"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pour le suivi de la mise </w:t>
            </w:r>
            <w:r w:rsid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en œuvre des ODD</w:t>
            </w:r>
            <w:r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 w:rsid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comités sectoriels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421DE" w14:textId="56AAA8C4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2BFC9B5F" w14:textId="77777777" w:rsidTr="00BE4203">
        <w:trPr>
          <w:trHeight w:val="135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1D40F6" w14:textId="6D9B05FE" w:rsidR="00DD5603" w:rsidRPr="0054339E" w:rsidRDefault="005D36DC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Japo</w:t>
            </w:r>
            <w:r w:rsidR="00DD5603"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n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1D3CD" w14:textId="267ED56A" w:rsidR="00DD5603" w:rsidRPr="0054339E" w:rsidRDefault="005F0A10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Bureau Central pour</w:t>
            </w:r>
            <w:r w:rsidR="00523C94"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la promotion des ODD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7340A" w14:textId="36939DC0" w:rsidR="00DD5603" w:rsidRPr="00523C94" w:rsidRDefault="00523C94" w:rsidP="00523C9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GLR ont participé aux tables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rondes</w:t>
            </w:r>
            <w:r w:rsidR="00DD5603"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de</w:t>
            </w:r>
            <w:r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la promotion des ODD</w:t>
            </w:r>
            <w:r w:rsidR="00DD5603"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(</w:t>
            </w:r>
            <w:r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au niveau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consultatif</w:t>
            </w:r>
            <w:r w:rsidR="00DD5603" w:rsidRPr="00523C9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D5D" w14:textId="77777777" w:rsidR="00DD5603" w:rsidRPr="0054339E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Zimbabwe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86F" w14:textId="39C41DA0" w:rsidR="00DD5603" w:rsidRPr="008B1E63" w:rsidRDefault="008B1E63" w:rsidP="008B1E63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de pilotage au niveau ministériel</w:t>
            </w:r>
            <w:r w:rsidR="00DD5603"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</w:t>
            </w:r>
            <w:r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présidé</w:t>
            </w:r>
            <w:r w:rsidR="00DD5603"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</w:t>
            </w:r>
            <w:r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par le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secrétaire général de la présidence et du gouvernement</w:t>
            </w:r>
            <w:r w:rsidR="005F0A10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)</w:t>
            </w:r>
            <w:r w:rsidR="00DD5603"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technique avec une</w:t>
            </w:r>
            <w:r w:rsidR="00DD5603" w:rsidRPr="008B1E63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participation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multipartite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762" w14:textId="22D7F287" w:rsidR="00DD5603" w:rsidRPr="0054339E" w:rsidRDefault="00256DE2" w:rsidP="000C6D7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Pas de participation directe des GLR</w:t>
            </w:r>
          </w:p>
        </w:tc>
      </w:tr>
      <w:tr w:rsidR="00BE4203" w:rsidRPr="00BE4203" w14:paraId="67DA3C2B" w14:textId="77777777" w:rsidTr="00BE4203">
        <w:trPr>
          <w:trHeight w:val="13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14D3A" w14:textId="6F41C42D" w:rsidR="00DD5603" w:rsidRPr="0054339E" w:rsidRDefault="00DD5603" w:rsidP="00BE42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  <w:r w:rsidRPr="0054339E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Jordan</w:t>
            </w:r>
            <w:r w:rsidR="005D36DC"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  <w:t>ie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6903" w14:textId="096E43EF" w:rsidR="00DD5603" w:rsidRPr="001C5061" w:rsidRDefault="001C5061" w:rsidP="001C506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</w:pP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supérieur de pilotage</w:t>
            </w:r>
            <w:r w:rsidR="00DD5603"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(PMO) + </w:t>
            </w:r>
            <w:r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Comité supérieur national pour le développement durable </w:t>
            </w:r>
            <w:r w:rsidR="00DD5603"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Comité de coordination</w:t>
            </w:r>
            <w:r w:rsidR="00DD5603" w:rsidRPr="001C5061"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 xml:space="preserve"> +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 w:eastAsia="es-ES"/>
              </w:rPr>
              <w:t>Groupes de travail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1BE" w14:textId="044A87F8" w:rsidR="00DD5603" w:rsidRPr="001C5061" w:rsidRDefault="001C5061" w:rsidP="001C5061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</w:pP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L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es maires</w:t>
            </w: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 xml:space="preserve"> particip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</w:t>
            </w: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nt aux group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e</w:t>
            </w:r>
            <w:r w:rsidRPr="001C506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FR" w:eastAsia="es-ES"/>
              </w:rPr>
              <w:t>s de travail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A511" w14:textId="77777777" w:rsidR="00DD5603" w:rsidRPr="001C5061" w:rsidRDefault="00DD5603" w:rsidP="000C6D7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 w:eastAsia="es-ES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05E5B" w14:textId="77777777" w:rsidR="00DD5603" w:rsidRPr="001C5061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fr-FR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B986" w14:textId="77777777" w:rsidR="00DD5603" w:rsidRPr="001C5061" w:rsidRDefault="00DD5603" w:rsidP="000C6D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fr-FR" w:eastAsia="es-ES"/>
              </w:rPr>
            </w:pPr>
          </w:p>
        </w:tc>
      </w:tr>
    </w:tbl>
    <w:p w14:paraId="3A432C71" w14:textId="77777777" w:rsidR="00DD5603" w:rsidRPr="001C5061" w:rsidRDefault="00DD5603" w:rsidP="00DD5603">
      <w:pPr>
        <w:rPr>
          <w:rFonts w:asciiTheme="minorHAnsi" w:hAnsiTheme="minorHAnsi" w:cstheme="minorHAnsi"/>
          <w:lang w:val="fr-FR"/>
        </w:rPr>
      </w:pPr>
    </w:p>
    <w:p w14:paraId="1FE8381C" w14:textId="689E2B97" w:rsidR="00662D8C" w:rsidRPr="001C5061" w:rsidRDefault="00662D8C" w:rsidP="00244E7C">
      <w:pPr>
        <w:rPr>
          <w:rFonts w:asciiTheme="minorHAnsi" w:hAnsiTheme="minorHAnsi" w:cstheme="minorHAnsi"/>
          <w:b w:val="0"/>
          <w:szCs w:val="22"/>
          <w:lang w:val="fr-FR"/>
        </w:rPr>
      </w:pPr>
    </w:p>
    <w:p w14:paraId="2ABD47D7" w14:textId="77777777" w:rsidR="00662D8C" w:rsidRPr="001C5061" w:rsidRDefault="00662D8C" w:rsidP="00662D8C">
      <w:pPr>
        <w:jc w:val="both"/>
        <w:rPr>
          <w:rFonts w:asciiTheme="minorHAnsi" w:hAnsiTheme="minorHAnsi" w:cstheme="minorHAnsi"/>
          <w:b w:val="0"/>
          <w:szCs w:val="22"/>
          <w:lang w:val="fr-FR"/>
        </w:rPr>
      </w:pPr>
    </w:p>
    <w:sectPr w:rsidR="00662D8C" w:rsidRPr="001C5061" w:rsidSect="00664823">
      <w:pgSz w:w="11906" w:h="16838" w:code="9"/>
      <w:pgMar w:top="1418" w:right="170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752E" w14:textId="77777777" w:rsidR="0041516C" w:rsidRDefault="0041516C" w:rsidP="009C1644">
      <w:r>
        <w:separator/>
      </w:r>
    </w:p>
  </w:endnote>
  <w:endnote w:type="continuationSeparator" w:id="0">
    <w:p w14:paraId="0D1640BF" w14:textId="77777777" w:rsidR="0041516C" w:rsidRDefault="0041516C" w:rsidP="009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86906206"/>
      <w:docPartObj>
        <w:docPartGallery w:val="Page Numbers (Bottom of Page)"/>
        <w:docPartUnique/>
      </w:docPartObj>
    </w:sdtPr>
    <w:sdtEndPr/>
    <w:sdtContent>
      <w:p w14:paraId="30B134AA" w14:textId="7DDCFAF2" w:rsidR="0041516C" w:rsidRPr="00E569CA" w:rsidRDefault="0041516C" w:rsidP="00E569CA">
        <w:pPr>
          <w:pStyle w:val="Pieddepage"/>
          <w:jc w:val="center"/>
          <w:rPr>
            <w:b w:val="0"/>
          </w:rPr>
        </w:pPr>
        <w:r w:rsidRPr="00E569CA">
          <w:rPr>
            <w:b w:val="0"/>
          </w:rPr>
          <w:fldChar w:fldCharType="begin"/>
        </w:r>
        <w:r w:rsidRPr="00E569CA">
          <w:rPr>
            <w:b w:val="0"/>
          </w:rPr>
          <w:instrText>PAGE   \* MERGEFORMAT</w:instrText>
        </w:r>
        <w:r w:rsidRPr="00E569CA">
          <w:rPr>
            <w:b w:val="0"/>
          </w:rPr>
          <w:fldChar w:fldCharType="separate"/>
        </w:r>
        <w:r w:rsidR="00BE4203" w:rsidRPr="00BE4203">
          <w:rPr>
            <w:b w:val="0"/>
            <w:noProof/>
            <w:lang w:val="pt-BR"/>
          </w:rPr>
          <w:t>10</w:t>
        </w:r>
        <w:r w:rsidRPr="00E569CA">
          <w:rPr>
            <w:b w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3B88" w14:textId="08ECE2DA" w:rsidR="0041516C" w:rsidRDefault="0041516C">
    <w:pPr>
      <w:pStyle w:val="Pieddepage"/>
    </w:pPr>
    <w:r w:rsidRPr="00BB49E4"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12BE2672" wp14:editId="27CC2AAD">
          <wp:simplePos x="0" y="0"/>
          <wp:positionH relativeFrom="column">
            <wp:posOffset>0</wp:posOffset>
          </wp:positionH>
          <wp:positionV relativeFrom="paragraph">
            <wp:posOffset>-704850</wp:posOffset>
          </wp:positionV>
          <wp:extent cx="5400040" cy="409575"/>
          <wp:effectExtent l="0" t="0" r="0" b="0"/>
          <wp:wrapNone/>
          <wp:docPr id="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ters secciones -nov 2016-gr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4939" t="35832" r="38921" b="34342"/>
                  <a:stretch/>
                </pic:blipFill>
                <pic:spPr bwMode="auto">
                  <a:xfrm>
                    <a:off x="0" y="0"/>
                    <a:ext cx="540004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49E4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CFAE414" wp14:editId="3338A161">
          <wp:simplePos x="0" y="0"/>
          <wp:positionH relativeFrom="column">
            <wp:posOffset>1146175</wp:posOffset>
          </wp:positionH>
          <wp:positionV relativeFrom="paragraph">
            <wp:posOffset>-293370</wp:posOffset>
          </wp:positionV>
          <wp:extent cx="3107383" cy="365563"/>
          <wp:effectExtent l="0" t="0" r="0" b="0"/>
          <wp:wrapNone/>
          <wp:docPr id="2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tters secciones -nov 2016-gris cop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74" t="39141" r="5457" b="34514"/>
                  <a:stretch/>
                </pic:blipFill>
                <pic:spPr bwMode="auto">
                  <a:xfrm>
                    <a:off x="0" y="0"/>
                    <a:ext cx="3107383" cy="3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939786"/>
      <w:docPartObj>
        <w:docPartGallery w:val="Page Numbers (Bottom of Page)"/>
        <w:docPartUnique/>
      </w:docPartObj>
    </w:sdtPr>
    <w:sdtEndPr/>
    <w:sdtContent>
      <w:p w14:paraId="2154FE7B" w14:textId="67B1588C" w:rsidR="0041516C" w:rsidRDefault="004151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03" w:rsidRPr="00BE4203">
          <w:rPr>
            <w:noProof/>
            <w:lang w:val="pt-BR"/>
          </w:rPr>
          <w:t>14</w:t>
        </w:r>
        <w:r>
          <w:fldChar w:fldCharType="end"/>
        </w:r>
      </w:p>
    </w:sdtContent>
  </w:sdt>
  <w:p w14:paraId="6E31E43B" w14:textId="77777777" w:rsidR="0041516C" w:rsidRDefault="0041516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22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43703" w14:textId="3C9834A1" w:rsidR="0041516C" w:rsidRDefault="0041516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2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5671BFE" w14:textId="01458036" w:rsidR="0041516C" w:rsidRDefault="004151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E69B" w14:textId="77777777" w:rsidR="0041516C" w:rsidRDefault="0041516C" w:rsidP="009C1644">
      <w:r>
        <w:separator/>
      </w:r>
    </w:p>
  </w:footnote>
  <w:footnote w:type="continuationSeparator" w:id="0">
    <w:p w14:paraId="005F5F9B" w14:textId="77777777" w:rsidR="0041516C" w:rsidRDefault="0041516C" w:rsidP="009C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337A" w14:textId="6CB3FC5E" w:rsidR="0041516C" w:rsidRPr="00BB49E4" w:rsidRDefault="0041516C" w:rsidP="00BB49E4">
    <w:pPr>
      <w:pStyle w:val="En-tte"/>
    </w:pPr>
    <w:r w:rsidRPr="00BB49E4">
      <w:rPr>
        <w:noProof/>
        <w:lang w:val="en-GB" w:eastAsia="en-GB"/>
      </w:rPr>
      <w:drawing>
        <wp:anchor distT="0" distB="0" distL="114300" distR="114300" simplePos="0" relativeHeight="251651584" behindDoc="0" locked="0" layoutInCell="1" allowOverlap="1" wp14:anchorId="4FE5923E" wp14:editId="3528242C">
          <wp:simplePos x="0" y="0"/>
          <wp:positionH relativeFrom="column">
            <wp:posOffset>4620260</wp:posOffset>
          </wp:positionH>
          <wp:positionV relativeFrom="paragraph">
            <wp:posOffset>-635</wp:posOffset>
          </wp:positionV>
          <wp:extent cx="775542" cy="790575"/>
          <wp:effectExtent l="0" t="0" r="5715" b="0"/>
          <wp:wrapNone/>
          <wp:docPr id="22" name="Imagen 4" descr="Sello_compr-color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_compr-color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4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9E4"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 wp14:anchorId="6000890B" wp14:editId="0F965BC4">
          <wp:simplePos x="0" y="0"/>
          <wp:positionH relativeFrom="column">
            <wp:posOffset>2143125</wp:posOffset>
          </wp:positionH>
          <wp:positionV relativeFrom="paragraph">
            <wp:posOffset>94615</wp:posOffset>
          </wp:positionV>
          <wp:extent cx="1143000" cy="571500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9E4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64B2FD8" wp14:editId="5D772970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1457325" cy="474980"/>
          <wp:effectExtent l="0" t="0" r="9525" b="1270"/>
          <wp:wrapNone/>
          <wp:docPr id="24" name="Imagen 3" descr="uclg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lg-e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20" b="24082"/>
                  <a:stretch/>
                </pic:blipFill>
                <pic:spPr bwMode="auto">
                  <a:xfrm>
                    <a:off x="0" y="0"/>
                    <a:ext cx="1457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EEDC" w14:textId="4A713AA2" w:rsidR="0041516C" w:rsidRDefault="004151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93E"/>
    <w:multiLevelType w:val="hybridMultilevel"/>
    <w:tmpl w:val="EDD6BF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577A"/>
    <w:multiLevelType w:val="hybridMultilevel"/>
    <w:tmpl w:val="346C9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20C"/>
    <w:multiLevelType w:val="hybridMultilevel"/>
    <w:tmpl w:val="EFBCA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319"/>
    <w:multiLevelType w:val="hybridMultilevel"/>
    <w:tmpl w:val="32F2DAB4"/>
    <w:lvl w:ilvl="0" w:tplc="CECC00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5CCE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A4CBB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8C4B9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F09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4ED3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48B29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4651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B44B8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7F1255"/>
    <w:multiLevelType w:val="hybridMultilevel"/>
    <w:tmpl w:val="EC6CA44A"/>
    <w:lvl w:ilvl="0" w:tplc="2AF0AFD8">
      <w:start w:val="2"/>
      <w:numFmt w:val="bullet"/>
      <w:lvlText w:val="•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53B"/>
    <w:multiLevelType w:val="hybridMultilevel"/>
    <w:tmpl w:val="EBB2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67A"/>
    <w:multiLevelType w:val="hybridMultilevel"/>
    <w:tmpl w:val="005AF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604"/>
    <w:multiLevelType w:val="hybridMultilevel"/>
    <w:tmpl w:val="E60271F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205"/>
    <w:multiLevelType w:val="hybridMultilevel"/>
    <w:tmpl w:val="7C1CE0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0E9"/>
    <w:multiLevelType w:val="hybridMultilevel"/>
    <w:tmpl w:val="B0ECC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BCD"/>
    <w:multiLevelType w:val="hybridMultilevel"/>
    <w:tmpl w:val="077EB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208AE"/>
    <w:multiLevelType w:val="hybridMultilevel"/>
    <w:tmpl w:val="127C6998"/>
    <w:lvl w:ilvl="0" w:tplc="18586A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49100B"/>
    <w:multiLevelType w:val="hybridMultilevel"/>
    <w:tmpl w:val="68DEA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00B4D"/>
    <w:multiLevelType w:val="hybridMultilevel"/>
    <w:tmpl w:val="5E2AD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E5794"/>
    <w:multiLevelType w:val="hybridMultilevel"/>
    <w:tmpl w:val="43766A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03BC4"/>
    <w:multiLevelType w:val="hybridMultilevel"/>
    <w:tmpl w:val="2E96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7E27"/>
    <w:multiLevelType w:val="hybridMultilevel"/>
    <w:tmpl w:val="F5E29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773"/>
    <w:multiLevelType w:val="hybridMultilevel"/>
    <w:tmpl w:val="571E8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43E1E"/>
    <w:multiLevelType w:val="hybridMultilevel"/>
    <w:tmpl w:val="8EE69A8E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5700759C"/>
    <w:multiLevelType w:val="hybridMultilevel"/>
    <w:tmpl w:val="5308BD3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101217"/>
    <w:multiLevelType w:val="hybridMultilevel"/>
    <w:tmpl w:val="77CC5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72D6"/>
    <w:multiLevelType w:val="hybridMultilevel"/>
    <w:tmpl w:val="EEEC81B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B2E27"/>
    <w:multiLevelType w:val="hybridMultilevel"/>
    <w:tmpl w:val="B5B44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72A7"/>
    <w:multiLevelType w:val="hybridMultilevel"/>
    <w:tmpl w:val="12464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26211"/>
    <w:multiLevelType w:val="hybridMultilevel"/>
    <w:tmpl w:val="E41A3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5E7A"/>
    <w:multiLevelType w:val="hybridMultilevel"/>
    <w:tmpl w:val="7A3E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5"/>
  </w:num>
  <w:num w:numId="5">
    <w:abstractNumId w:val="18"/>
  </w:num>
  <w:num w:numId="6">
    <w:abstractNumId w:val="21"/>
  </w:num>
  <w:num w:numId="7">
    <w:abstractNumId w:val="23"/>
  </w:num>
  <w:num w:numId="8">
    <w:abstractNumId w:val="14"/>
  </w:num>
  <w:num w:numId="9">
    <w:abstractNumId w:val="0"/>
  </w:num>
  <w:num w:numId="10">
    <w:abstractNumId w:val="15"/>
  </w:num>
  <w:num w:numId="11">
    <w:abstractNumId w:val="20"/>
  </w:num>
  <w:num w:numId="12">
    <w:abstractNumId w:val="12"/>
  </w:num>
  <w:num w:numId="13">
    <w:abstractNumId w:val="3"/>
  </w:num>
  <w:num w:numId="14">
    <w:abstractNumId w:val="1"/>
  </w:num>
  <w:num w:numId="15">
    <w:abstractNumId w:val="22"/>
  </w:num>
  <w:num w:numId="16">
    <w:abstractNumId w:val="16"/>
  </w:num>
  <w:num w:numId="17">
    <w:abstractNumId w:val="8"/>
  </w:num>
  <w:num w:numId="18">
    <w:abstractNumId w:val="2"/>
  </w:num>
  <w:num w:numId="19">
    <w:abstractNumId w:val="25"/>
  </w:num>
  <w:num w:numId="20">
    <w:abstractNumId w:val="11"/>
  </w:num>
  <w:num w:numId="21">
    <w:abstractNumId w:val="17"/>
  </w:num>
  <w:num w:numId="22">
    <w:abstractNumId w:val="10"/>
  </w:num>
  <w:num w:numId="23">
    <w:abstractNumId w:val="19"/>
  </w:num>
  <w:num w:numId="24">
    <w:abstractNumId w:val="7"/>
  </w:num>
  <w:num w:numId="25">
    <w:abstractNumId w:val="4"/>
  </w:num>
  <w:num w:numId="26">
    <w:abstractNumId w:val="18"/>
  </w:num>
  <w:num w:numId="27">
    <w:abstractNumId w:val="15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fr-FR" w:vendorID="64" w:dllVersion="131078" w:nlCheck="1" w:checkStyle="0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4"/>
    <w:rsid w:val="00015A02"/>
    <w:rsid w:val="00054C1B"/>
    <w:rsid w:val="00055594"/>
    <w:rsid w:val="0006103D"/>
    <w:rsid w:val="00087650"/>
    <w:rsid w:val="000C11EA"/>
    <w:rsid w:val="000C6D7F"/>
    <w:rsid w:val="000E5F89"/>
    <w:rsid w:val="000E7E57"/>
    <w:rsid w:val="0010351C"/>
    <w:rsid w:val="0010628D"/>
    <w:rsid w:val="001121B9"/>
    <w:rsid w:val="00115530"/>
    <w:rsid w:val="001310A5"/>
    <w:rsid w:val="00141B7B"/>
    <w:rsid w:val="001542E6"/>
    <w:rsid w:val="00155F37"/>
    <w:rsid w:val="0015686A"/>
    <w:rsid w:val="00185665"/>
    <w:rsid w:val="001937A2"/>
    <w:rsid w:val="001946CC"/>
    <w:rsid w:val="001A28C4"/>
    <w:rsid w:val="001A4BBC"/>
    <w:rsid w:val="001A7E80"/>
    <w:rsid w:val="001C5061"/>
    <w:rsid w:val="001D3FC1"/>
    <w:rsid w:val="001E12EF"/>
    <w:rsid w:val="001E15C8"/>
    <w:rsid w:val="001F68FE"/>
    <w:rsid w:val="002142A6"/>
    <w:rsid w:val="002155A8"/>
    <w:rsid w:val="00233B4A"/>
    <w:rsid w:val="00244E7C"/>
    <w:rsid w:val="00247B2C"/>
    <w:rsid w:val="00247C5A"/>
    <w:rsid w:val="00255313"/>
    <w:rsid w:val="00256DE2"/>
    <w:rsid w:val="00265EA5"/>
    <w:rsid w:val="00273EAB"/>
    <w:rsid w:val="00293985"/>
    <w:rsid w:val="002A1033"/>
    <w:rsid w:val="002B48F9"/>
    <w:rsid w:val="002B6892"/>
    <w:rsid w:val="002B7F58"/>
    <w:rsid w:val="002E3724"/>
    <w:rsid w:val="002E3D67"/>
    <w:rsid w:val="002E474F"/>
    <w:rsid w:val="003129F5"/>
    <w:rsid w:val="003129F9"/>
    <w:rsid w:val="003446A5"/>
    <w:rsid w:val="00346603"/>
    <w:rsid w:val="00350A34"/>
    <w:rsid w:val="003657DB"/>
    <w:rsid w:val="00366A87"/>
    <w:rsid w:val="00373EEE"/>
    <w:rsid w:val="00386195"/>
    <w:rsid w:val="00386C95"/>
    <w:rsid w:val="00394E20"/>
    <w:rsid w:val="003A3353"/>
    <w:rsid w:val="003A49B8"/>
    <w:rsid w:val="003B6AC7"/>
    <w:rsid w:val="003C3CB0"/>
    <w:rsid w:val="003C4B8E"/>
    <w:rsid w:val="003E2DE6"/>
    <w:rsid w:val="003E41EC"/>
    <w:rsid w:val="003F312F"/>
    <w:rsid w:val="00403422"/>
    <w:rsid w:val="0041516C"/>
    <w:rsid w:val="0042530C"/>
    <w:rsid w:val="004257C8"/>
    <w:rsid w:val="0042693F"/>
    <w:rsid w:val="00431112"/>
    <w:rsid w:val="00434F25"/>
    <w:rsid w:val="0044087E"/>
    <w:rsid w:val="004409F0"/>
    <w:rsid w:val="004419C2"/>
    <w:rsid w:val="00456368"/>
    <w:rsid w:val="00465EED"/>
    <w:rsid w:val="004664D1"/>
    <w:rsid w:val="004750CD"/>
    <w:rsid w:val="004D1571"/>
    <w:rsid w:val="004D639F"/>
    <w:rsid w:val="004E0514"/>
    <w:rsid w:val="004E0FBC"/>
    <w:rsid w:val="004E5B0B"/>
    <w:rsid w:val="00500F81"/>
    <w:rsid w:val="00515499"/>
    <w:rsid w:val="00520143"/>
    <w:rsid w:val="00523C94"/>
    <w:rsid w:val="00535819"/>
    <w:rsid w:val="005428E4"/>
    <w:rsid w:val="0054339E"/>
    <w:rsid w:val="00551AE5"/>
    <w:rsid w:val="00590C8E"/>
    <w:rsid w:val="00595EEC"/>
    <w:rsid w:val="005A1AC8"/>
    <w:rsid w:val="005D36DC"/>
    <w:rsid w:val="005D3F7C"/>
    <w:rsid w:val="005E1612"/>
    <w:rsid w:val="005E167E"/>
    <w:rsid w:val="005E35A8"/>
    <w:rsid w:val="005F0A10"/>
    <w:rsid w:val="00622C23"/>
    <w:rsid w:val="006350B8"/>
    <w:rsid w:val="00636E4A"/>
    <w:rsid w:val="006452CF"/>
    <w:rsid w:val="00646A69"/>
    <w:rsid w:val="00655D2D"/>
    <w:rsid w:val="00662D8C"/>
    <w:rsid w:val="00664823"/>
    <w:rsid w:val="00665E18"/>
    <w:rsid w:val="0067571F"/>
    <w:rsid w:val="00683CD4"/>
    <w:rsid w:val="006A0D6C"/>
    <w:rsid w:val="006A1732"/>
    <w:rsid w:val="006A6545"/>
    <w:rsid w:val="006B2DC7"/>
    <w:rsid w:val="006C6960"/>
    <w:rsid w:val="006D17AB"/>
    <w:rsid w:val="006D2343"/>
    <w:rsid w:val="006E2BAB"/>
    <w:rsid w:val="006F7B2B"/>
    <w:rsid w:val="00710B4F"/>
    <w:rsid w:val="00722903"/>
    <w:rsid w:val="00731898"/>
    <w:rsid w:val="00761847"/>
    <w:rsid w:val="00764597"/>
    <w:rsid w:val="00765FE3"/>
    <w:rsid w:val="00767995"/>
    <w:rsid w:val="007958D0"/>
    <w:rsid w:val="00795D40"/>
    <w:rsid w:val="007A0D1D"/>
    <w:rsid w:val="007C7BE0"/>
    <w:rsid w:val="008008E2"/>
    <w:rsid w:val="008019C9"/>
    <w:rsid w:val="00835F2B"/>
    <w:rsid w:val="00837047"/>
    <w:rsid w:val="00844597"/>
    <w:rsid w:val="008576FB"/>
    <w:rsid w:val="00866017"/>
    <w:rsid w:val="00886C74"/>
    <w:rsid w:val="00887486"/>
    <w:rsid w:val="00887BE2"/>
    <w:rsid w:val="0089240A"/>
    <w:rsid w:val="008978AF"/>
    <w:rsid w:val="008B1E63"/>
    <w:rsid w:val="008C40A2"/>
    <w:rsid w:val="00932429"/>
    <w:rsid w:val="00943887"/>
    <w:rsid w:val="00952061"/>
    <w:rsid w:val="0098238D"/>
    <w:rsid w:val="00991A00"/>
    <w:rsid w:val="00994D63"/>
    <w:rsid w:val="009C1644"/>
    <w:rsid w:val="009C5F44"/>
    <w:rsid w:val="009D5374"/>
    <w:rsid w:val="00A02076"/>
    <w:rsid w:val="00A067E9"/>
    <w:rsid w:val="00A15A16"/>
    <w:rsid w:val="00A22E6D"/>
    <w:rsid w:val="00A23991"/>
    <w:rsid w:val="00A3216F"/>
    <w:rsid w:val="00A44201"/>
    <w:rsid w:val="00A544C2"/>
    <w:rsid w:val="00A5583D"/>
    <w:rsid w:val="00A67A3C"/>
    <w:rsid w:val="00AB478C"/>
    <w:rsid w:val="00AB62AD"/>
    <w:rsid w:val="00AB69FE"/>
    <w:rsid w:val="00AC2B64"/>
    <w:rsid w:val="00AE5365"/>
    <w:rsid w:val="00B017F8"/>
    <w:rsid w:val="00B10588"/>
    <w:rsid w:val="00B12CDE"/>
    <w:rsid w:val="00B1537D"/>
    <w:rsid w:val="00B261F0"/>
    <w:rsid w:val="00B2701E"/>
    <w:rsid w:val="00B345E0"/>
    <w:rsid w:val="00B41ED4"/>
    <w:rsid w:val="00B52397"/>
    <w:rsid w:val="00B61460"/>
    <w:rsid w:val="00B64094"/>
    <w:rsid w:val="00B65096"/>
    <w:rsid w:val="00B65292"/>
    <w:rsid w:val="00B66B74"/>
    <w:rsid w:val="00B75053"/>
    <w:rsid w:val="00B75169"/>
    <w:rsid w:val="00B80592"/>
    <w:rsid w:val="00B860DE"/>
    <w:rsid w:val="00B96DF3"/>
    <w:rsid w:val="00BA069E"/>
    <w:rsid w:val="00BB495C"/>
    <w:rsid w:val="00BB49E4"/>
    <w:rsid w:val="00BE4203"/>
    <w:rsid w:val="00BE6708"/>
    <w:rsid w:val="00BF2459"/>
    <w:rsid w:val="00C108CA"/>
    <w:rsid w:val="00C14A1E"/>
    <w:rsid w:val="00C2339A"/>
    <w:rsid w:val="00C40A27"/>
    <w:rsid w:val="00C52F25"/>
    <w:rsid w:val="00C55F47"/>
    <w:rsid w:val="00C83168"/>
    <w:rsid w:val="00C95B2C"/>
    <w:rsid w:val="00C972C6"/>
    <w:rsid w:val="00CA5CFE"/>
    <w:rsid w:val="00CD31A0"/>
    <w:rsid w:val="00CE0A5B"/>
    <w:rsid w:val="00CE6C66"/>
    <w:rsid w:val="00CF5453"/>
    <w:rsid w:val="00CF66AA"/>
    <w:rsid w:val="00D05709"/>
    <w:rsid w:val="00D61A07"/>
    <w:rsid w:val="00D66122"/>
    <w:rsid w:val="00D7706E"/>
    <w:rsid w:val="00D916E5"/>
    <w:rsid w:val="00D9425A"/>
    <w:rsid w:val="00DB217D"/>
    <w:rsid w:val="00DC24F2"/>
    <w:rsid w:val="00DD5603"/>
    <w:rsid w:val="00DE46BC"/>
    <w:rsid w:val="00DF0053"/>
    <w:rsid w:val="00DF1234"/>
    <w:rsid w:val="00E15539"/>
    <w:rsid w:val="00E26EA0"/>
    <w:rsid w:val="00E45FFB"/>
    <w:rsid w:val="00E5269B"/>
    <w:rsid w:val="00E569CA"/>
    <w:rsid w:val="00E74386"/>
    <w:rsid w:val="00E74788"/>
    <w:rsid w:val="00E81A59"/>
    <w:rsid w:val="00EB422E"/>
    <w:rsid w:val="00EC1FA7"/>
    <w:rsid w:val="00EC4964"/>
    <w:rsid w:val="00EC63E9"/>
    <w:rsid w:val="00ED412F"/>
    <w:rsid w:val="00ED4D62"/>
    <w:rsid w:val="00ED6EDA"/>
    <w:rsid w:val="00EF5A51"/>
    <w:rsid w:val="00F0608A"/>
    <w:rsid w:val="00F14C9C"/>
    <w:rsid w:val="00F17A49"/>
    <w:rsid w:val="00F52221"/>
    <w:rsid w:val="00F65734"/>
    <w:rsid w:val="00F772EB"/>
    <w:rsid w:val="00F86659"/>
    <w:rsid w:val="00F86914"/>
    <w:rsid w:val="00F90452"/>
    <w:rsid w:val="00F92036"/>
    <w:rsid w:val="00F942DE"/>
    <w:rsid w:val="00FC1060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BB16B4"/>
  <w15:docId w15:val="{78BBFBF5-6659-40A4-9B14-5ADA0FC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44"/>
    <w:pPr>
      <w:spacing w:after="0" w:line="240" w:lineRule="auto"/>
    </w:pPr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Titre1">
    <w:name w:val="heading 1"/>
    <w:basedOn w:val="Normal"/>
    <w:next w:val="Normal"/>
    <w:link w:val="Titre1Car"/>
    <w:uiPriority w:val="9"/>
    <w:qFormat/>
    <w:rsid w:val="00DD5603"/>
    <w:pPr>
      <w:spacing w:after="160" w:line="259" w:lineRule="auto"/>
      <w:jc w:val="both"/>
      <w:outlineLvl w:val="0"/>
    </w:pPr>
    <w:rPr>
      <w:color w:val="2E74B5" w:themeColor="accent1" w:themeShade="B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1644"/>
    <w:pPr>
      <w:spacing w:after="0" w:line="240" w:lineRule="auto"/>
    </w:pPr>
    <w:rPr>
      <w:rFonts w:ascii="Calibri" w:eastAsia="Batang" w:hAnsi="Calibri" w:cs="Times New Roman"/>
      <w:lang w:val="es-MX"/>
    </w:rPr>
  </w:style>
  <w:style w:type="paragraph" w:styleId="En-tte">
    <w:name w:val="header"/>
    <w:basedOn w:val="Normal"/>
    <w:link w:val="En-tteCar"/>
    <w:uiPriority w:val="99"/>
    <w:unhideWhenUsed/>
    <w:rsid w:val="009C164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C1644"/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Pieddepage">
    <w:name w:val="footer"/>
    <w:basedOn w:val="Normal"/>
    <w:link w:val="PieddepageCar"/>
    <w:uiPriority w:val="99"/>
    <w:unhideWhenUsed/>
    <w:rsid w:val="009C164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644"/>
    <w:rPr>
      <w:rFonts w:ascii="Tahoma" w:eastAsia="Times New Roman" w:hAnsi="Tahoma" w:cs="Times New Roman"/>
      <w:b/>
      <w:szCs w:val="24"/>
      <w:lang w:val="es-ES_tradnl" w:eastAsia="pt-BR"/>
    </w:rPr>
  </w:style>
  <w:style w:type="paragraph" w:styleId="Paragraphedeliste">
    <w:name w:val="List Paragraph"/>
    <w:basedOn w:val="Normal"/>
    <w:uiPriority w:val="34"/>
    <w:qFormat/>
    <w:rsid w:val="00991A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7A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A3C"/>
    <w:rPr>
      <w:rFonts w:ascii="Segoe UI" w:eastAsia="Times New Roman" w:hAnsi="Segoe UI" w:cs="Segoe UI"/>
      <w:b/>
      <w:sz w:val="18"/>
      <w:szCs w:val="18"/>
      <w:lang w:val="es-ES_tradnl" w:eastAsia="pt-BR"/>
    </w:rPr>
  </w:style>
  <w:style w:type="character" w:styleId="Marquedecommentaire">
    <w:name w:val="annotation reference"/>
    <w:basedOn w:val="Policepardfaut"/>
    <w:uiPriority w:val="99"/>
    <w:semiHidden/>
    <w:unhideWhenUsed/>
    <w:rsid w:val="00A67A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A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A3C"/>
    <w:rPr>
      <w:rFonts w:ascii="Tahoma" w:eastAsia="Times New Roman" w:hAnsi="Tahoma" w:cs="Times New Roman"/>
      <w:b/>
      <w:sz w:val="20"/>
      <w:szCs w:val="20"/>
      <w:lang w:val="es-ES_tradnl" w:eastAsia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A3C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A3C"/>
    <w:rPr>
      <w:rFonts w:ascii="Tahoma" w:eastAsia="Times New Roman" w:hAnsi="Tahoma" w:cs="Times New Roman"/>
      <w:b/>
      <w:bCs/>
      <w:sz w:val="20"/>
      <w:szCs w:val="20"/>
      <w:lang w:val="es-ES_tradnl" w:eastAsia="pt-BR"/>
    </w:rPr>
  </w:style>
  <w:style w:type="character" w:styleId="Lienhypertexte">
    <w:name w:val="Hyperlink"/>
    <w:basedOn w:val="Policepardfaut"/>
    <w:uiPriority w:val="99"/>
    <w:unhideWhenUsed/>
    <w:rsid w:val="0052014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408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ofText">
    <w:name w:val="Body of Text"/>
    <w:basedOn w:val="Normal"/>
    <w:qFormat/>
    <w:rsid w:val="00B41ED4"/>
    <w:pPr>
      <w:spacing w:line="280" w:lineRule="exact"/>
      <w:ind w:firstLine="284"/>
      <w:jc w:val="both"/>
    </w:pPr>
    <w:rPr>
      <w:rFonts w:ascii="Verdana" w:hAnsi="Verdana"/>
      <w:b w:val="0"/>
      <w:spacing w:val="-4"/>
      <w:sz w:val="20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DD5603"/>
    <w:rPr>
      <w:rFonts w:ascii="Tahoma" w:eastAsia="Times New Roman" w:hAnsi="Tahoma" w:cs="Times New Roman"/>
      <w:b/>
      <w:color w:val="2E74B5" w:themeColor="accent1" w:themeShade="BF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bilsky@ucl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ustainabledevelopment.un.org/hlp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ld@uclg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8B1C-75DD-4627-A08F-3E7BDC03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5246</Words>
  <Characters>29906</Characters>
  <Application>Microsoft Office Word</Application>
  <DocSecurity>4</DocSecurity>
  <Lines>249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Lima Mendes</dc:creator>
  <cp:keywords/>
  <dc:description/>
  <cp:lastModifiedBy>Luc Duffles Aldon</cp:lastModifiedBy>
  <cp:revision>2</cp:revision>
  <dcterms:created xsi:type="dcterms:W3CDTF">2018-03-02T15:38:00Z</dcterms:created>
  <dcterms:modified xsi:type="dcterms:W3CDTF">2018-03-02T15:38:00Z</dcterms:modified>
</cp:coreProperties>
</file>